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E07735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442A18">
        <w:rPr>
          <w:rFonts w:ascii="Segoe UI Light" w:hAnsi="Segoe UI Light" w:cs="Segoe UI Light"/>
          <w:sz w:val="32"/>
          <w:szCs w:val="32"/>
        </w:rPr>
        <w:t>1</w:t>
      </w:r>
      <w:r w:rsidR="000A4B8A">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436E2C51"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0A4B8A">
        <w:rPr>
          <w:rFonts w:ascii="Segoe UI Light" w:hAnsi="Segoe UI Light" w:cs="Segoe UI Light"/>
          <w:caps/>
          <w:sz w:val="22"/>
          <w:szCs w:val="22"/>
        </w:rPr>
        <w:t>2</w:t>
      </w:r>
      <w:r w:rsidR="000354B4">
        <w:rPr>
          <w:rFonts w:ascii="Segoe UI Light" w:hAnsi="Segoe UI Light" w:cs="Segoe UI Light"/>
          <w:caps/>
          <w:sz w:val="22"/>
          <w:szCs w:val="22"/>
        </w:rPr>
        <w:t>-</w:t>
      </w:r>
      <w:r w:rsidR="000A4B8A">
        <w:rPr>
          <w:rFonts w:ascii="Segoe UI Light" w:hAnsi="Segoe UI Light" w:cs="Segoe UI Light"/>
          <w:caps/>
          <w:sz w:val="22"/>
          <w:szCs w:val="22"/>
        </w:rPr>
        <w:t>02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44033F65"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442A18">
        <w:rPr>
          <w:rFonts w:ascii="Segoe UI Light" w:hAnsi="Segoe UI Light" w:cs="Segoe UI Light"/>
          <w:lang w:val="en-ZA"/>
        </w:rPr>
        <w:t>1</w:t>
      </w:r>
      <w:r w:rsidR="000A4B8A">
        <w:rPr>
          <w:rFonts w:ascii="Segoe UI Light" w:hAnsi="Segoe UI Light" w:cs="Segoe UI Light"/>
          <w:lang w:val="en-ZA"/>
        </w:rPr>
        <w:t>9</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7B5E4E87" w14:textId="51850296" w:rsidR="006C30D1" w:rsidRDefault="006C30D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3FBAC682"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046D9B" w:rsidRPr="002B58D2" w14:paraId="65507F0A"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2DDF29C" w14:textId="2139D4D1" w:rsidR="00046D9B" w:rsidRDefault="00046D9B"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77B13BCF" w14:textId="079CCD49" w:rsidR="00046D9B" w:rsidRPr="00046D9B" w:rsidRDefault="00046D9B" w:rsidP="00046D9B">
            <w:pPr>
              <w:rPr>
                <w:rFonts w:ascii="Segoe UI Light" w:hAnsi="Segoe UI Light" w:cs="Segoe UI Light"/>
                <w:color w:val="000000" w:themeColor="text1"/>
                <w:sz w:val="22"/>
                <w:szCs w:val="22"/>
                <w:lang w:eastAsia="en-ZA"/>
              </w:rPr>
            </w:pPr>
            <w:r w:rsidRPr="00046D9B">
              <w:rPr>
                <w:rFonts w:ascii="Segoe UI Light" w:hAnsi="Segoe UI Light" w:cs="Segoe UI Light"/>
                <w:color w:val="000000" w:themeColor="text1"/>
                <w:sz w:val="22"/>
                <w:szCs w:val="22"/>
                <w:lang w:eastAsia="en-ZA"/>
              </w:rPr>
              <w:t xml:space="preserve">A new </w:t>
            </w:r>
            <w:r w:rsidR="000A4B8A">
              <w:rPr>
                <w:rFonts w:ascii="Segoe UI Light" w:hAnsi="Segoe UI Light" w:cs="Segoe UI Light"/>
                <w:b/>
                <w:bCs/>
                <w:color w:val="000000" w:themeColor="text1"/>
                <w:sz w:val="22"/>
                <w:szCs w:val="22"/>
                <w:lang w:eastAsia="en-ZA"/>
              </w:rPr>
              <w:t xml:space="preserve">data entity </w:t>
            </w:r>
            <w:r w:rsidR="000A4B8A" w:rsidRPr="000A4B8A">
              <w:rPr>
                <w:rFonts w:ascii="Segoe UI Light" w:hAnsi="Segoe UI Light" w:cs="Segoe UI Light"/>
                <w:color w:val="000000" w:themeColor="text1"/>
                <w:sz w:val="22"/>
                <w:szCs w:val="22"/>
                <w:lang w:eastAsia="en-ZA"/>
              </w:rPr>
              <w:t>for</w:t>
            </w:r>
            <w:r w:rsidR="000A4B8A">
              <w:rPr>
                <w:rFonts w:ascii="Segoe UI Light" w:hAnsi="Segoe UI Light" w:cs="Segoe UI Light"/>
                <w:b/>
                <w:bCs/>
                <w:color w:val="000000" w:themeColor="text1"/>
                <w:sz w:val="22"/>
                <w:szCs w:val="22"/>
                <w:lang w:eastAsia="en-ZA"/>
              </w:rPr>
              <w:t xml:space="preserve"> attachments </w:t>
            </w:r>
            <w:r w:rsidR="000A4B8A" w:rsidRPr="000A4B8A">
              <w:rPr>
                <w:rFonts w:ascii="Segoe UI Light" w:hAnsi="Segoe UI Light" w:cs="Segoe UI Light"/>
                <w:color w:val="000000" w:themeColor="text1"/>
                <w:sz w:val="22"/>
                <w:szCs w:val="22"/>
                <w:lang w:eastAsia="en-ZA"/>
              </w:rPr>
              <w:t>on</w:t>
            </w:r>
            <w:r w:rsidR="000A4B8A">
              <w:rPr>
                <w:rFonts w:ascii="Segoe UI Light" w:hAnsi="Segoe UI Light" w:cs="Segoe UI Light"/>
                <w:b/>
                <w:bCs/>
                <w:color w:val="000000" w:themeColor="text1"/>
                <w:sz w:val="22"/>
                <w:szCs w:val="22"/>
                <w:lang w:eastAsia="en-ZA"/>
              </w:rPr>
              <w:t xml:space="preserve"> cases </w:t>
            </w:r>
            <w:r w:rsidR="000A4B8A" w:rsidRPr="000A4B8A">
              <w:rPr>
                <w:rFonts w:ascii="Segoe UI Light" w:hAnsi="Segoe UI Light" w:cs="Segoe UI Light"/>
                <w:color w:val="000000" w:themeColor="text1"/>
                <w:sz w:val="22"/>
                <w:szCs w:val="22"/>
                <w:lang w:eastAsia="en-ZA"/>
              </w:rPr>
              <w:t>was created.</w:t>
            </w:r>
          </w:p>
        </w:tc>
      </w:tr>
      <w:tr w:rsidR="001C265A" w:rsidRPr="002B58D2" w14:paraId="098B7B16" w14:textId="77777777" w:rsidTr="005521B2">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E7149FE" w14:textId="2F9EE3BC" w:rsidR="001C265A" w:rsidRDefault="001C265A" w:rsidP="005521B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81D997F" w14:textId="77777777" w:rsidR="00930FB4" w:rsidRDefault="00A34F35" w:rsidP="00A34F35">
            <w:pPr>
              <w:pStyle w:val="ListParagraph"/>
              <w:numPr>
                <w:ilvl w:val="0"/>
                <w:numId w:val="14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A34F35">
              <w:rPr>
                <w:rFonts w:ascii="Segoe UI Light" w:hAnsi="Segoe UI Light" w:cs="Segoe UI Light"/>
                <w:b/>
                <w:bCs/>
                <w:color w:val="000000" w:themeColor="text1"/>
                <w:sz w:val="22"/>
                <w:szCs w:val="22"/>
                <w:lang w:eastAsia="en-ZA"/>
              </w:rPr>
              <w:t>Overall pricing</w:t>
            </w:r>
            <w:r w:rsidRPr="00A34F35">
              <w:rPr>
                <w:rFonts w:ascii="Segoe UI Light" w:hAnsi="Segoe UI Light" w:cs="Segoe UI Light"/>
                <w:color w:val="000000" w:themeColor="text1"/>
                <w:sz w:val="22"/>
                <w:szCs w:val="22"/>
                <w:lang w:eastAsia="en-ZA"/>
              </w:rPr>
              <w:t xml:space="preserve"> button on </w:t>
            </w:r>
            <w:r>
              <w:rPr>
                <w:rFonts w:ascii="Segoe UI Light" w:hAnsi="Segoe UI Light" w:cs="Segoe UI Light"/>
                <w:color w:val="000000" w:themeColor="text1"/>
                <w:sz w:val="22"/>
                <w:szCs w:val="22"/>
                <w:lang w:eastAsia="en-ZA"/>
              </w:rPr>
              <w:t xml:space="preserve">the </w:t>
            </w:r>
            <w:r w:rsidRPr="00A34F35">
              <w:rPr>
                <w:rFonts w:ascii="Segoe UI Light" w:hAnsi="Segoe UI Light" w:cs="Segoe UI Light"/>
                <w:color w:val="000000" w:themeColor="text1"/>
                <w:sz w:val="22"/>
                <w:szCs w:val="22"/>
                <w:lang w:eastAsia="en-ZA"/>
              </w:rPr>
              <w:t xml:space="preserve">RFQ is now hidden until the </w:t>
            </w:r>
            <w:r w:rsidRPr="00930FB4">
              <w:rPr>
                <w:rFonts w:ascii="Segoe UI Light" w:hAnsi="Segoe UI Light" w:cs="Segoe UI Light"/>
                <w:b/>
                <w:bCs/>
                <w:color w:val="000000" w:themeColor="text1"/>
                <w:sz w:val="22"/>
                <w:szCs w:val="22"/>
                <w:lang w:eastAsia="en-ZA"/>
              </w:rPr>
              <w:t xml:space="preserve">Commercial envelope </w:t>
            </w:r>
            <w:r w:rsidRPr="00A34F35">
              <w:rPr>
                <w:rFonts w:ascii="Segoe UI Light" w:hAnsi="Segoe UI Light" w:cs="Segoe UI Light"/>
                <w:color w:val="000000" w:themeColor="text1"/>
                <w:sz w:val="22"/>
                <w:szCs w:val="22"/>
                <w:lang w:eastAsia="en-ZA"/>
              </w:rPr>
              <w:t>is opened for all qualifying vendors.</w:t>
            </w:r>
          </w:p>
          <w:p w14:paraId="2AFB8C82" w14:textId="72F477B6" w:rsidR="00A34F35" w:rsidRPr="00A34F35" w:rsidRDefault="00A34F35" w:rsidP="00A34F35">
            <w:pPr>
              <w:pStyle w:val="ListParagraph"/>
              <w:numPr>
                <w:ilvl w:val="0"/>
                <w:numId w:val="144"/>
              </w:numPr>
              <w:ind w:left="313"/>
              <w:rPr>
                <w:rFonts w:ascii="Segoe UI Light" w:hAnsi="Segoe UI Light" w:cs="Segoe UI Light"/>
                <w:color w:val="000000" w:themeColor="text1"/>
                <w:sz w:val="22"/>
                <w:szCs w:val="22"/>
                <w:lang w:eastAsia="en-ZA"/>
              </w:rPr>
            </w:pPr>
            <w:r w:rsidRPr="00A34F35">
              <w:rPr>
                <w:rFonts w:ascii="Segoe UI Light" w:hAnsi="Segoe UI Light" w:cs="Segoe UI Light"/>
                <w:color w:val="000000" w:themeColor="text1"/>
                <w:sz w:val="22"/>
                <w:szCs w:val="22"/>
                <w:lang w:eastAsia="en-ZA"/>
              </w:rPr>
              <w:t xml:space="preserve">The </w:t>
            </w:r>
            <w:r w:rsidRPr="00930FB4">
              <w:rPr>
                <w:rFonts w:ascii="Segoe UI Light" w:hAnsi="Segoe UI Light" w:cs="Segoe UI Light"/>
                <w:b/>
                <w:bCs/>
                <w:color w:val="000000" w:themeColor="text1"/>
                <w:sz w:val="22"/>
                <w:szCs w:val="22"/>
                <w:lang w:eastAsia="en-ZA"/>
              </w:rPr>
              <w:t xml:space="preserve">Overall </w:t>
            </w:r>
            <w:r w:rsidR="00930FB4" w:rsidRPr="00930FB4">
              <w:rPr>
                <w:rFonts w:ascii="Segoe UI Light" w:hAnsi="Segoe UI Light" w:cs="Segoe UI Light"/>
                <w:b/>
                <w:bCs/>
                <w:color w:val="000000" w:themeColor="text1"/>
                <w:sz w:val="22"/>
                <w:szCs w:val="22"/>
                <w:lang w:eastAsia="en-ZA"/>
              </w:rPr>
              <w:t>p</w:t>
            </w:r>
            <w:r w:rsidRPr="00930FB4">
              <w:rPr>
                <w:rFonts w:ascii="Segoe UI Light" w:hAnsi="Segoe UI Light" w:cs="Segoe UI Light"/>
                <w:b/>
                <w:bCs/>
                <w:color w:val="000000" w:themeColor="text1"/>
                <w:sz w:val="22"/>
                <w:szCs w:val="22"/>
                <w:lang w:eastAsia="en-ZA"/>
              </w:rPr>
              <w:t>ricing</w:t>
            </w:r>
            <w:r w:rsidRPr="00A34F35">
              <w:rPr>
                <w:rFonts w:ascii="Segoe UI Light" w:hAnsi="Segoe UI Light" w:cs="Segoe UI Light"/>
                <w:color w:val="000000" w:themeColor="text1"/>
                <w:sz w:val="22"/>
                <w:szCs w:val="22"/>
                <w:lang w:eastAsia="en-ZA"/>
              </w:rPr>
              <w:t xml:space="preserve"> button will now only show the initial </w:t>
            </w:r>
            <w:r w:rsidR="00930FB4" w:rsidRPr="00A34F35">
              <w:rPr>
                <w:rFonts w:ascii="Segoe UI Light" w:hAnsi="Segoe UI Light" w:cs="Segoe UI Light"/>
                <w:color w:val="000000" w:themeColor="text1"/>
                <w:sz w:val="22"/>
                <w:szCs w:val="22"/>
                <w:lang w:eastAsia="en-ZA"/>
              </w:rPr>
              <w:t>bidder’s</w:t>
            </w:r>
            <w:r w:rsidRPr="00A34F35">
              <w:rPr>
                <w:rFonts w:ascii="Segoe UI Light" w:hAnsi="Segoe UI Light" w:cs="Segoe UI Light"/>
                <w:color w:val="000000" w:themeColor="text1"/>
                <w:sz w:val="22"/>
                <w:szCs w:val="22"/>
                <w:lang w:eastAsia="en-ZA"/>
              </w:rPr>
              <w:t xml:space="preserve"> response until the </w:t>
            </w:r>
            <w:r w:rsidRPr="00930FB4">
              <w:rPr>
                <w:rFonts w:ascii="Segoe UI Light" w:hAnsi="Segoe UI Light" w:cs="Segoe UI Light"/>
                <w:b/>
                <w:bCs/>
                <w:color w:val="000000" w:themeColor="text1"/>
                <w:sz w:val="22"/>
                <w:szCs w:val="22"/>
                <w:lang w:eastAsia="en-ZA"/>
              </w:rPr>
              <w:t xml:space="preserve">Negotiation </w:t>
            </w:r>
            <w:r w:rsidR="00930FB4" w:rsidRPr="00930FB4">
              <w:rPr>
                <w:rFonts w:ascii="Segoe UI Light" w:hAnsi="Segoe UI Light" w:cs="Segoe UI Light"/>
                <w:b/>
                <w:bCs/>
                <w:color w:val="000000" w:themeColor="text1"/>
                <w:sz w:val="22"/>
                <w:szCs w:val="22"/>
                <w:lang w:eastAsia="en-ZA"/>
              </w:rPr>
              <w:t>e</w:t>
            </w:r>
            <w:r w:rsidRPr="00930FB4">
              <w:rPr>
                <w:rFonts w:ascii="Segoe UI Light" w:hAnsi="Segoe UI Light" w:cs="Segoe UI Light"/>
                <w:b/>
                <w:bCs/>
                <w:color w:val="000000" w:themeColor="text1"/>
                <w:sz w:val="22"/>
                <w:szCs w:val="22"/>
                <w:lang w:eastAsia="en-ZA"/>
              </w:rPr>
              <w:t>nvelope</w:t>
            </w:r>
            <w:r w:rsidRPr="00A34F35">
              <w:rPr>
                <w:rFonts w:ascii="Segoe UI Light" w:hAnsi="Segoe UI Light" w:cs="Segoe UI Light"/>
                <w:color w:val="000000" w:themeColor="text1"/>
                <w:sz w:val="22"/>
                <w:szCs w:val="22"/>
                <w:lang w:eastAsia="en-ZA"/>
              </w:rPr>
              <w:t xml:space="preserve"> is opened, after which the </w:t>
            </w:r>
            <w:r w:rsidR="00930FB4" w:rsidRPr="00930FB4">
              <w:rPr>
                <w:rFonts w:ascii="Segoe UI Light" w:hAnsi="Segoe UI Light" w:cs="Segoe UI Light"/>
                <w:b/>
                <w:bCs/>
                <w:color w:val="000000" w:themeColor="text1"/>
                <w:sz w:val="22"/>
                <w:szCs w:val="22"/>
                <w:lang w:eastAsia="en-ZA"/>
              </w:rPr>
              <w:t>O</w:t>
            </w:r>
            <w:r w:rsidRPr="00930FB4">
              <w:rPr>
                <w:rFonts w:ascii="Segoe UI Light" w:hAnsi="Segoe UI Light" w:cs="Segoe UI Light"/>
                <w:b/>
                <w:bCs/>
                <w:color w:val="000000" w:themeColor="text1"/>
                <w:sz w:val="22"/>
                <w:szCs w:val="22"/>
                <w:lang w:eastAsia="en-ZA"/>
              </w:rPr>
              <w:t xml:space="preserve">verall </w:t>
            </w:r>
            <w:r w:rsidR="00930FB4" w:rsidRPr="00930FB4">
              <w:rPr>
                <w:rFonts w:ascii="Segoe UI Light" w:hAnsi="Segoe UI Light" w:cs="Segoe UI Light"/>
                <w:b/>
                <w:bCs/>
                <w:color w:val="000000" w:themeColor="text1"/>
                <w:sz w:val="22"/>
                <w:szCs w:val="22"/>
                <w:lang w:eastAsia="en-ZA"/>
              </w:rPr>
              <w:t>p</w:t>
            </w:r>
            <w:r w:rsidRPr="00930FB4">
              <w:rPr>
                <w:rFonts w:ascii="Segoe UI Light" w:hAnsi="Segoe UI Light" w:cs="Segoe UI Light"/>
                <w:b/>
                <w:bCs/>
                <w:color w:val="000000" w:themeColor="text1"/>
                <w:sz w:val="22"/>
                <w:szCs w:val="22"/>
                <w:lang w:eastAsia="en-ZA"/>
              </w:rPr>
              <w:t>ricing</w:t>
            </w:r>
            <w:r w:rsidRPr="00A34F35">
              <w:rPr>
                <w:rFonts w:ascii="Segoe UI Light" w:hAnsi="Segoe UI Light" w:cs="Segoe UI Light"/>
                <w:color w:val="000000" w:themeColor="text1"/>
                <w:sz w:val="22"/>
                <w:szCs w:val="22"/>
                <w:lang w:eastAsia="en-ZA"/>
              </w:rPr>
              <w:t xml:space="preserve"> will show the </w:t>
            </w:r>
            <w:r w:rsidRPr="00930FB4">
              <w:rPr>
                <w:rFonts w:ascii="Segoe UI Light" w:hAnsi="Segoe UI Light" w:cs="Segoe UI Light"/>
                <w:b/>
                <w:bCs/>
                <w:color w:val="000000" w:themeColor="text1"/>
                <w:sz w:val="22"/>
                <w:szCs w:val="22"/>
                <w:lang w:eastAsia="en-ZA"/>
              </w:rPr>
              <w:t>Negotiation response</w:t>
            </w:r>
            <w:r w:rsidRPr="00A34F35">
              <w:rPr>
                <w:rFonts w:ascii="Segoe UI Light" w:hAnsi="Segoe UI Light" w:cs="Segoe UI Light"/>
                <w:color w:val="000000" w:themeColor="text1"/>
                <w:sz w:val="22"/>
                <w:szCs w:val="22"/>
                <w:lang w:eastAsia="en-ZA"/>
              </w:rPr>
              <w:t xml:space="preserve"> values.</w:t>
            </w:r>
          </w:p>
          <w:p w14:paraId="3D2C62B2" w14:textId="7A2650ED" w:rsidR="00D95331" w:rsidRDefault="00D95331" w:rsidP="00D95331">
            <w:pPr>
              <w:pStyle w:val="ListParagraph"/>
              <w:numPr>
                <w:ilvl w:val="0"/>
                <w:numId w:val="144"/>
              </w:numPr>
              <w:ind w:left="313"/>
              <w:rPr>
                <w:rFonts w:ascii="Segoe UI Light" w:hAnsi="Segoe UI Light" w:cs="Segoe UI Light"/>
                <w:color w:val="000000" w:themeColor="text1"/>
                <w:sz w:val="22"/>
                <w:szCs w:val="22"/>
                <w:lang w:eastAsia="en-ZA"/>
              </w:rPr>
            </w:pPr>
            <w:r w:rsidRPr="00D95331">
              <w:rPr>
                <w:rFonts w:ascii="Segoe UI Light" w:hAnsi="Segoe UI Light" w:cs="Segoe UI Light"/>
                <w:color w:val="000000" w:themeColor="text1"/>
                <w:sz w:val="22"/>
                <w:szCs w:val="22"/>
                <w:lang w:eastAsia="en-ZA"/>
              </w:rPr>
              <w:t xml:space="preserve">On the </w:t>
            </w:r>
            <w:r w:rsidRPr="00D95331">
              <w:rPr>
                <w:rFonts w:ascii="Segoe UI Light" w:hAnsi="Segoe UI Light" w:cs="Segoe UI Light"/>
                <w:b/>
                <w:bCs/>
                <w:color w:val="000000" w:themeColor="text1"/>
                <w:sz w:val="22"/>
                <w:szCs w:val="22"/>
                <w:lang w:eastAsia="en-ZA"/>
              </w:rPr>
              <w:t>Open envelope confirmation</w:t>
            </w:r>
            <w:r w:rsidRPr="00D95331">
              <w:rPr>
                <w:rFonts w:ascii="Segoe UI Light" w:hAnsi="Segoe UI Light" w:cs="Segoe UI Light"/>
                <w:color w:val="000000" w:themeColor="text1"/>
                <w:sz w:val="22"/>
                <w:szCs w:val="22"/>
                <w:lang w:eastAsia="en-ZA"/>
              </w:rPr>
              <w:t xml:space="preserve"> dialog:</w:t>
            </w:r>
          </w:p>
          <w:p w14:paraId="6C75971D" w14:textId="000CD13A" w:rsidR="00D95331" w:rsidRPr="00D95331" w:rsidRDefault="00D95331" w:rsidP="00D95331">
            <w:pPr>
              <w:pStyle w:val="ListParagraph"/>
              <w:numPr>
                <w:ilvl w:val="1"/>
                <w:numId w:val="144"/>
              </w:numPr>
              <w:ind w:left="597"/>
              <w:rPr>
                <w:rFonts w:ascii="Segoe UI Light" w:hAnsi="Segoe UI Light" w:cs="Segoe UI Light"/>
                <w:color w:val="000000" w:themeColor="text1"/>
                <w:sz w:val="22"/>
                <w:szCs w:val="22"/>
                <w:lang w:eastAsia="en-ZA"/>
              </w:rPr>
            </w:pPr>
            <w:r w:rsidRPr="00D95331">
              <w:rPr>
                <w:rFonts w:ascii="Segoe UI Light" w:hAnsi="Segoe UI Light" w:cs="Segoe UI Light"/>
                <w:color w:val="000000" w:themeColor="text1"/>
                <w:sz w:val="22"/>
                <w:szCs w:val="22"/>
                <w:lang w:eastAsia="en-ZA"/>
              </w:rPr>
              <w:t xml:space="preserve">The </w:t>
            </w:r>
            <w:proofErr w:type="gramStart"/>
            <w:r w:rsidRPr="00D95331">
              <w:rPr>
                <w:rFonts w:ascii="Segoe UI Light" w:hAnsi="Segoe UI Light" w:cs="Segoe UI Light"/>
                <w:b/>
                <w:bCs/>
                <w:color w:val="000000" w:themeColor="text1"/>
                <w:sz w:val="22"/>
                <w:szCs w:val="22"/>
                <w:lang w:eastAsia="en-ZA"/>
              </w:rPr>
              <w:t>All qualifying</w:t>
            </w:r>
            <w:proofErr w:type="gramEnd"/>
            <w:r w:rsidRPr="00D95331">
              <w:rPr>
                <w:rFonts w:ascii="Segoe UI Light" w:hAnsi="Segoe UI Light" w:cs="Segoe UI Light"/>
                <w:b/>
                <w:bCs/>
                <w:color w:val="000000" w:themeColor="text1"/>
                <w:sz w:val="22"/>
                <w:szCs w:val="22"/>
                <w:lang w:eastAsia="en-ZA"/>
              </w:rPr>
              <w:t xml:space="preserve"> suppliers/vendors </w:t>
            </w:r>
            <w:r w:rsidRPr="00D95331">
              <w:rPr>
                <w:rFonts w:ascii="Segoe UI Light" w:hAnsi="Segoe UI Light" w:cs="Segoe UI Light"/>
                <w:color w:val="000000" w:themeColor="text1"/>
                <w:sz w:val="22"/>
                <w:szCs w:val="22"/>
                <w:lang w:eastAsia="en-ZA"/>
              </w:rPr>
              <w:t xml:space="preserve">slider </w:t>
            </w:r>
            <w:r>
              <w:rPr>
                <w:rFonts w:ascii="Segoe UI Light" w:hAnsi="Segoe UI Light" w:cs="Segoe UI Light"/>
                <w:color w:val="000000" w:themeColor="text1"/>
                <w:sz w:val="22"/>
                <w:szCs w:val="22"/>
                <w:lang w:eastAsia="en-ZA"/>
              </w:rPr>
              <w:t>is now non-editable and</w:t>
            </w:r>
            <w:r w:rsidRPr="00D95331">
              <w:rPr>
                <w:rFonts w:ascii="Segoe UI Light" w:hAnsi="Segoe UI Light" w:cs="Segoe UI Light"/>
                <w:color w:val="000000" w:themeColor="text1"/>
                <w:sz w:val="22"/>
                <w:szCs w:val="22"/>
                <w:lang w:eastAsia="en-ZA"/>
              </w:rPr>
              <w:t xml:space="preserve"> always on </w:t>
            </w:r>
            <w:r w:rsidRPr="00D95331">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w:t>
            </w:r>
          </w:p>
          <w:p w14:paraId="7B305DCD" w14:textId="0C9DEABD" w:rsidR="00D95331" w:rsidRPr="00D95331" w:rsidRDefault="00D95331" w:rsidP="00D95331">
            <w:pPr>
              <w:pStyle w:val="ListParagraph"/>
              <w:numPr>
                <w:ilvl w:val="1"/>
                <w:numId w:val="144"/>
              </w:numPr>
              <w:ind w:left="597"/>
              <w:rPr>
                <w:rFonts w:ascii="Segoe UI" w:hAnsi="Segoe UI" w:cs="Segoe UI"/>
                <w:color w:val="000000"/>
                <w:sz w:val="21"/>
                <w:szCs w:val="21"/>
              </w:rPr>
            </w:pPr>
            <w:r>
              <w:rPr>
                <w:rFonts w:ascii="Segoe UI Light" w:hAnsi="Segoe UI Light" w:cs="Segoe UI Light"/>
                <w:color w:val="000000" w:themeColor="text1"/>
                <w:sz w:val="22"/>
                <w:szCs w:val="22"/>
                <w:lang w:eastAsia="en-ZA"/>
              </w:rPr>
              <w:t>T</w:t>
            </w:r>
            <w:r w:rsidRPr="00D95331">
              <w:rPr>
                <w:rFonts w:ascii="Segoe UI Light" w:hAnsi="Segoe UI Light" w:cs="Segoe UI Light"/>
                <w:color w:val="000000" w:themeColor="text1"/>
                <w:sz w:val="22"/>
                <w:szCs w:val="22"/>
                <w:lang w:eastAsia="en-ZA"/>
              </w:rPr>
              <w:t xml:space="preserve">he </w:t>
            </w:r>
            <w:r w:rsidRPr="00D95331">
              <w:rPr>
                <w:rFonts w:ascii="Segoe UI Light" w:hAnsi="Segoe UI Light" w:cs="Segoe UI Light"/>
                <w:b/>
                <w:bCs/>
                <w:color w:val="000000" w:themeColor="text1"/>
                <w:sz w:val="22"/>
                <w:szCs w:val="22"/>
                <w:lang w:eastAsia="en-ZA"/>
              </w:rPr>
              <w:t>For which supplier/vendor</w:t>
            </w:r>
            <w:r w:rsidRPr="00D95331">
              <w:rPr>
                <w:rFonts w:ascii="Segoe UI Light" w:hAnsi="Segoe UI Light" w:cs="Segoe UI Light"/>
                <w:color w:val="000000" w:themeColor="text1"/>
                <w:sz w:val="22"/>
                <w:szCs w:val="22"/>
                <w:lang w:eastAsia="en-ZA"/>
              </w:rPr>
              <w:t xml:space="preserve"> lookup</w:t>
            </w:r>
            <w:r>
              <w:rPr>
                <w:rFonts w:ascii="Segoe UI Light" w:hAnsi="Segoe UI Light" w:cs="Segoe UI Light"/>
                <w:color w:val="000000" w:themeColor="text1"/>
                <w:sz w:val="22"/>
                <w:szCs w:val="22"/>
                <w:lang w:eastAsia="en-ZA"/>
              </w:rPr>
              <w:t xml:space="preserve"> is now hidden.</w:t>
            </w:r>
          </w:p>
        </w:tc>
      </w:tr>
      <w:tr w:rsidR="001C265A" w:rsidRPr="002B58D2" w14:paraId="7D039EA7" w14:textId="77777777" w:rsidTr="005521B2">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B1EF09E" w14:textId="77777777" w:rsidR="001C265A" w:rsidRDefault="001C265A" w:rsidP="005521B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6D01E6E4" w14:textId="75984A40" w:rsidR="001C265A" w:rsidRPr="001C265A" w:rsidRDefault="001C265A" w:rsidP="005521B2">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1C265A">
              <w:rPr>
                <w:rFonts w:ascii="Segoe UI Light" w:hAnsi="Segoe UI Light" w:cs="Segoe UI Light"/>
                <w:b/>
                <w:bCs/>
                <w:color w:val="000000" w:themeColor="text1"/>
                <w:sz w:val="22"/>
                <w:szCs w:val="22"/>
                <w:lang w:eastAsia="en-ZA"/>
              </w:rPr>
              <w:t>Search</w:t>
            </w:r>
            <w:r>
              <w:rPr>
                <w:rFonts w:ascii="Segoe UI Light" w:hAnsi="Segoe UI Light" w:cs="Segoe UI Light"/>
                <w:color w:val="000000" w:themeColor="text1"/>
                <w:sz w:val="22"/>
                <w:szCs w:val="22"/>
                <w:lang w:eastAsia="en-ZA"/>
              </w:rPr>
              <w:t xml:space="preserve"> button on the </w:t>
            </w:r>
            <w:r w:rsidRPr="001C265A">
              <w:rPr>
                <w:rFonts w:ascii="Segoe UI Light" w:hAnsi="Segoe UI Light" w:cs="Segoe UI Light"/>
                <w:b/>
                <w:bCs/>
                <w:color w:val="000000" w:themeColor="text1"/>
                <w:sz w:val="22"/>
                <w:szCs w:val="22"/>
                <w:lang w:eastAsia="en-ZA"/>
              </w:rPr>
              <w:t>BCM wizard</w:t>
            </w:r>
            <w:r>
              <w:rPr>
                <w:rFonts w:ascii="Segoe UI Light" w:hAnsi="Segoe UI Light" w:cs="Segoe UI Light"/>
                <w:color w:val="000000" w:themeColor="text1"/>
                <w:sz w:val="22"/>
                <w:szCs w:val="22"/>
                <w:lang w:eastAsia="en-ZA"/>
              </w:rPr>
              <w:t xml:space="preserve">, </w:t>
            </w:r>
            <w:r w:rsidR="00930FB4">
              <w:rPr>
                <w:rFonts w:ascii="Segoe UI Light" w:hAnsi="Segoe UI Light" w:cs="Segoe UI Light"/>
                <w:color w:val="000000" w:themeColor="text1"/>
                <w:sz w:val="22"/>
                <w:szCs w:val="22"/>
                <w:lang w:eastAsia="en-ZA"/>
              </w:rPr>
              <w:t>S</w:t>
            </w:r>
            <w:r>
              <w:rPr>
                <w:rFonts w:ascii="Segoe UI Light" w:hAnsi="Segoe UI Light" w:cs="Segoe UI Light"/>
                <w:color w:val="000000" w:themeColor="text1"/>
                <w:sz w:val="22"/>
                <w:szCs w:val="22"/>
                <w:lang w:eastAsia="en-ZA"/>
              </w:rPr>
              <w:t>tep 7, is now hidden.</w:t>
            </w:r>
          </w:p>
        </w:tc>
      </w:tr>
    </w:tbl>
    <w:p w14:paraId="74B428D4" w14:textId="77777777" w:rsidR="0050559D" w:rsidRDefault="0050559D" w:rsidP="0050559D"/>
    <w:p w14:paraId="08251E63" w14:textId="51FBCB7C" w:rsidR="000A4B8A" w:rsidRDefault="000A4B8A" w:rsidP="000A4B8A">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30B7045" w14:textId="77777777" w:rsidR="000A4B8A" w:rsidRDefault="000A4B8A" w:rsidP="000A4B8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A4B8A" w:rsidRPr="002B58D2" w14:paraId="6EE12309" w14:textId="77777777" w:rsidTr="005521B2">
        <w:trPr>
          <w:trHeight w:val="300"/>
        </w:trPr>
        <w:tc>
          <w:tcPr>
            <w:tcW w:w="1985" w:type="dxa"/>
            <w:shd w:val="clear" w:color="auto" w:fill="8DB3E2" w:themeFill="text2" w:themeFillTint="66"/>
            <w:noWrap/>
            <w:vAlign w:val="bottom"/>
            <w:hideMark/>
          </w:tcPr>
          <w:p w14:paraId="38DEB24D" w14:textId="77777777" w:rsidR="000A4B8A" w:rsidRPr="002B58D2" w:rsidRDefault="000A4B8A" w:rsidP="005521B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526B0665" w14:textId="77777777" w:rsidR="000A4B8A" w:rsidRPr="002B58D2" w:rsidRDefault="000A4B8A" w:rsidP="005521B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0A4B8A" w:rsidRPr="002B58D2" w14:paraId="7C709ED3" w14:textId="77777777" w:rsidTr="005521B2">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E0A0203" w14:textId="20C05BC5" w:rsidR="000A4B8A" w:rsidRDefault="00305716" w:rsidP="005521B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3F6E022E" w14:textId="77777777" w:rsidR="000A4B8A" w:rsidRDefault="00305716" w:rsidP="00305716">
            <w:pPr>
              <w:rPr>
                <w:rFonts w:ascii="Segoe UI Light" w:hAnsi="Segoe UI Light" w:cs="Segoe UI Light"/>
                <w:color w:val="000000" w:themeColor="text1"/>
                <w:sz w:val="22"/>
                <w:szCs w:val="22"/>
                <w:lang w:eastAsia="en-ZA"/>
              </w:rPr>
            </w:pPr>
            <w:r w:rsidRPr="000460BA">
              <w:rPr>
                <w:rFonts w:ascii="Segoe UI Light" w:hAnsi="Segoe UI Light" w:cs="Segoe UI Light"/>
                <w:b/>
                <w:bCs/>
                <w:color w:val="000000" w:themeColor="text1"/>
                <w:sz w:val="22"/>
                <w:szCs w:val="22"/>
                <w:lang w:eastAsia="en-ZA"/>
              </w:rPr>
              <w:t>Cost</w:t>
            </w:r>
            <w:r>
              <w:rPr>
                <w:rFonts w:ascii="Segoe UI Light" w:hAnsi="Segoe UI Light" w:cs="Segoe UI Light"/>
                <w:color w:val="000000" w:themeColor="text1"/>
                <w:sz w:val="22"/>
                <w:szCs w:val="22"/>
                <w:lang w:eastAsia="en-ZA"/>
              </w:rPr>
              <w:t xml:space="preserve"> and </w:t>
            </w:r>
            <w:r w:rsidRPr="000460BA">
              <w:rPr>
                <w:rFonts w:ascii="Segoe UI Light" w:hAnsi="Segoe UI Light" w:cs="Segoe UI Light"/>
                <w:b/>
                <w:bCs/>
                <w:color w:val="000000" w:themeColor="text1"/>
                <w:sz w:val="22"/>
                <w:szCs w:val="22"/>
                <w:lang w:eastAsia="en-ZA"/>
              </w:rPr>
              <w:t>quantity</w:t>
            </w:r>
            <w:r>
              <w:rPr>
                <w:rFonts w:ascii="Segoe UI Light" w:hAnsi="Segoe UI Light" w:cs="Segoe UI Light"/>
                <w:color w:val="000000" w:themeColor="text1"/>
                <w:sz w:val="22"/>
                <w:szCs w:val="22"/>
                <w:lang w:eastAsia="en-ZA"/>
              </w:rPr>
              <w:t xml:space="preserve"> </w:t>
            </w:r>
            <w:r w:rsidR="000460BA">
              <w:rPr>
                <w:rFonts w:ascii="Segoe UI Light" w:hAnsi="Segoe UI Light" w:cs="Segoe UI Light"/>
                <w:color w:val="000000" w:themeColor="text1"/>
                <w:sz w:val="22"/>
                <w:szCs w:val="22"/>
                <w:lang w:eastAsia="en-ZA"/>
              </w:rPr>
              <w:t>updates</w:t>
            </w:r>
            <w:r>
              <w:rPr>
                <w:rFonts w:ascii="Segoe UI Light" w:hAnsi="Segoe UI Light" w:cs="Segoe UI Light"/>
                <w:color w:val="000000" w:themeColor="text1"/>
                <w:sz w:val="22"/>
                <w:szCs w:val="22"/>
                <w:lang w:eastAsia="en-ZA"/>
              </w:rPr>
              <w:t xml:space="preserve"> on the </w:t>
            </w:r>
            <w:r w:rsidRPr="000460BA">
              <w:rPr>
                <w:rFonts w:ascii="Segoe UI Light" w:hAnsi="Segoe UI Light" w:cs="Segoe UI Light"/>
                <w:b/>
                <w:bCs/>
                <w:color w:val="000000" w:themeColor="text1"/>
                <w:sz w:val="22"/>
                <w:szCs w:val="22"/>
                <w:lang w:eastAsia="en-ZA"/>
              </w:rPr>
              <w:t>Change request</w:t>
            </w:r>
            <w:r w:rsidR="000460BA" w:rsidRPr="000460BA">
              <w:rPr>
                <w:rFonts w:ascii="Segoe UI Light" w:hAnsi="Segoe UI Light" w:cs="Segoe UI Light"/>
                <w:b/>
                <w:bCs/>
                <w:color w:val="000000" w:themeColor="text1"/>
                <w:sz w:val="22"/>
                <w:szCs w:val="22"/>
                <w:lang w:eastAsia="en-ZA"/>
              </w:rPr>
              <w:t xml:space="preserve"> lines</w:t>
            </w:r>
            <w:r w:rsidR="000460BA">
              <w:rPr>
                <w:rFonts w:ascii="Segoe UI Light" w:hAnsi="Segoe UI Light" w:cs="Segoe UI Light"/>
                <w:color w:val="000000" w:themeColor="text1"/>
                <w:sz w:val="22"/>
                <w:szCs w:val="22"/>
                <w:lang w:eastAsia="en-ZA"/>
              </w:rPr>
              <w:t xml:space="preserve"> were not updating correctly on the linked </w:t>
            </w:r>
            <w:r w:rsidR="000460BA" w:rsidRPr="000460BA">
              <w:rPr>
                <w:rFonts w:ascii="Segoe UI Light" w:hAnsi="Segoe UI Light" w:cs="Segoe UI Light"/>
                <w:b/>
                <w:bCs/>
                <w:color w:val="000000" w:themeColor="text1"/>
                <w:sz w:val="22"/>
                <w:szCs w:val="22"/>
                <w:lang w:eastAsia="en-ZA"/>
              </w:rPr>
              <w:t>Purchase agreement</w:t>
            </w:r>
            <w:r w:rsidR="000460BA">
              <w:rPr>
                <w:rFonts w:ascii="Segoe UI Light" w:hAnsi="Segoe UI Light" w:cs="Segoe UI Light"/>
                <w:color w:val="000000" w:themeColor="text1"/>
                <w:sz w:val="22"/>
                <w:szCs w:val="22"/>
                <w:lang w:eastAsia="en-ZA"/>
              </w:rPr>
              <w:t>.</w:t>
            </w:r>
          </w:p>
          <w:p w14:paraId="0E15FBFC" w14:textId="61CD926B" w:rsidR="000460BA" w:rsidRPr="00305716" w:rsidRDefault="000460BA" w:rsidP="0030571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0460BA" w:rsidRPr="002B58D2" w14:paraId="61CA3AF9" w14:textId="77777777" w:rsidTr="005521B2">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7C37232" w14:textId="22BABF52" w:rsidR="000460BA" w:rsidRDefault="0072724A" w:rsidP="005521B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2357060" w14:textId="77777777" w:rsidR="000460BA" w:rsidRDefault="0072724A" w:rsidP="009D2E9B">
            <w:pPr>
              <w:pStyle w:val="ListParagraph"/>
              <w:numPr>
                <w:ilvl w:val="0"/>
                <w:numId w:val="146"/>
              </w:numPr>
              <w:ind w:left="313"/>
              <w:rPr>
                <w:rFonts w:ascii="Segoe UI Light" w:hAnsi="Segoe UI Light" w:cs="Segoe UI Light"/>
                <w:color w:val="000000" w:themeColor="text1"/>
                <w:sz w:val="22"/>
                <w:szCs w:val="22"/>
                <w:lang w:eastAsia="en-ZA"/>
              </w:rPr>
            </w:pPr>
            <w:r w:rsidRPr="009D2E9B">
              <w:rPr>
                <w:rFonts w:ascii="Segoe UI Light" w:hAnsi="Segoe UI Light" w:cs="Segoe UI Light"/>
                <w:color w:val="000000" w:themeColor="text1"/>
                <w:sz w:val="22"/>
                <w:szCs w:val="22"/>
                <w:lang w:eastAsia="en-ZA"/>
              </w:rPr>
              <w:t>The</w:t>
            </w:r>
            <w:r w:rsidRPr="009D2E9B">
              <w:rPr>
                <w:rFonts w:ascii="Segoe UI Light" w:hAnsi="Segoe UI Light" w:cs="Segoe UI Light"/>
                <w:b/>
                <w:bCs/>
                <w:color w:val="000000" w:themeColor="text1"/>
                <w:sz w:val="22"/>
                <w:szCs w:val="22"/>
                <w:lang w:eastAsia="en-ZA"/>
              </w:rPr>
              <w:t xml:space="preserve"> Voucher </w:t>
            </w:r>
            <w:r w:rsidRPr="009D2E9B">
              <w:rPr>
                <w:rFonts w:ascii="Segoe UI Light" w:hAnsi="Segoe UI Light" w:cs="Segoe UI Light"/>
                <w:color w:val="000000" w:themeColor="text1"/>
                <w:sz w:val="22"/>
                <w:szCs w:val="22"/>
                <w:lang w:eastAsia="en-ZA"/>
              </w:rPr>
              <w:t>button is now hidden on the</w:t>
            </w:r>
            <w:r w:rsidRPr="009D2E9B">
              <w:rPr>
                <w:rFonts w:ascii="Segoe UI Light" w:hAnsi="Segoe UI Light" w:cs="Segoe UI Light"/>
                <w:b/>
                <w:bCs/>
                <w:color w:val="000000" w:themeColor="text1"/>
                <w:sz w:val="22"/>
                <w:szCs w:val="22"/>
                <w:lang w:eastAsia="en-ZA"/>
              </w:rPr>
              <w:t xml:space="preserve"> General journal </w:t>
            </w:r>
            <w:r w:rsidRPr="009D2E9B">
              <w:rPr>
                <w:rFonts w:ascii="Segoe UI Light" w:hAnsi="Segoe UI Light" w:cs="Segoe UI Light"/>
                <w:color w:val="000000" w:themeColor="text1"/>
                <w:sz w:val="22"/>
                <w:szCs w:val="22"/>
                <w:lang w:eastAsia="en-ZA"/>
              </w:rPr>
              <w:t>and</w:t>
            </w:r>
            <w:r w:rsidRPr="009D2E9B">
              <w:rPr>
                <w:rFonts w:ascii="Segoe UI Light" w:hAnsi="Segoe UI Light" w:cs="Segoe UI Light"/>
                <w:b/>
                <w:bCs/>
                <w:color w:val="000000" w:themeColor="text1"/>
                <w:sz w:val="22"/>
                <w:szCs w:val="22"/>
                <w:lang w:eastAsia="en-ZA"/>
              </w:rPr>
              <w:t xml:space="preserve"> Project expense journal</w:t>
            </w:r>
            <w:r w:rsidRPr="009D2E9B">
              <w:rPr>
                <w:rFonts w:ascii="Segoe UI Light" w:hAnsi="Segoe UI Light" w:cs="Segoe UI Light"/>
                <w:color w:val="000000" w:themeColor="text1"/>
                <w:sz w:val="22"/>
                <w:szCs w:val="22"/>
                <w:lang w:eastAsia="en-ZA"/>
              </w:rPr>
              <w:t>.</w:t>
            </w:r>
          </w:p>
          <w:p w14:paraId="700097BE" w14:textId="7724C8D2" w:rsidR="009D2E9B" w:rsidRPr="009D2E9B" w:rsidRDefault="009D2E9B" w:rsidP="009D2E9B">
            <w:pPr>
              <w:pStyle w:val="ListParagraph"/>
              <w:numPr>
                <w:ilvl w:val="0"/>
                <w:numId w:val="146"/>
              </w:numPr>
              <w:ind w:left="313"/>
              <w:rPr>
                <w:rFonts w:ascii="Segoe UI Light" w:hAnsi="Segoe UI Light" w:cs="Segoe UI Light"/>
                <w:color w:val="000000" w:themeColor="text1"/>
                <w:sz w:val="22"/>
                <w:szCs w:val="22"/>
                <w:lang w:eastAsia="en-ZA"/>
              </w:rPr>
            </w:pPr>
            <w:r w:rsidRPr="009D2E9B">
              <w:rPr>
                <w:rFonts w:ascii="Segoe UI Light" w:hAnsi="Segoe UI Light" w:cs="Segoe UI Light"/>
                <w:color w:val="000000" w:themeColor="text1"/>
                <w:sz w:val="22"/>
                <w:szCs w:val="22"/>
                <w:lang w:eastAsia="en-ZA"/>
              </w:rPr>
              <w:t xml:space="preserve">The </w:t>
            </w:r>
            <w:r w:rsidRPr="009D2E9B">
              <w:rPr>
                <w:rFonts w:ascii="Segoe UI Light" w:hAnsi="Segoe UI Light" w:cs="Segoe UI Light"/>
                <w:b/>
                <w:bCs/>
                <w:color w:val="000000" w:themeColor="text1"/>
                <w:sz w:val="22"/>
                <w:szCs w:val="22"/>
                <w:lang w:eastAsia="en-ZA"/>
              </w:rPr>
              <w:t>AOS Authorisation properties</w:t>
            </w:r>
            <w:r w:rsidRPr="009D2E9B">
              <w:rPr>
                <w:rFonts w:ascii="Segoe UI Light" w:hAnsi="Segoe UI Light" w:cs="Segoe UI Light"/>
                <w:color w:val="000000" w:themeColor="text1"/>
                <w:sz w:val="22"/>
                <w:szCs w:val="22"/>
                <w:lang w:eastAsia="en-ZA"/>
              </w:rPr>
              <w:t xml:space="preserve"> on multiple fields on the policies and contracts table, were incorrectly set to </w:t>
            </w:r>
            <w:r w:rsidRPr="009D2E9B">
              <w:rPr>
                <w:rFonts w:ascii="Segoe UI Light" w:hAnsi="Segoe UI Light" w:cs="Segoe UI Light"/>
                <w:b/>
                <w:bCs/>
                <w:color w:val="000000" w:themeColor="text1"/>
                <w:sz w:val="22"/>
                <w:szCs w:val="22"/>
                <w:lang w:eastAsia="en-ZA"/>
              </w:rPr>
              <w:t>true</w:t>
            </w:r>
            <w:r w:rsidRPr="009D2E9B">
              <w:rPr>
                <w:rFonts w:ascii="Segoe UI Light" w:hAnsi="Segoe UI Light" w:cs="Segoe UI Light"/>
                <w:color w:val="000000" w:themeColor="text1"/>
                <w:sz w:val="22"/>
                <w:szCs w:val="22"/>
                <w:lang w:eastAsia="en-ZA"/>
              </w:rPr>
              <w:t>. This caused a system wide security validation failure on forms and processes like workflows that make use of, or reference values in the mentioned table. The fix to this issue prevents both bugs from happening.</w:t>
            </w:r>
          </w:p>
        </w:tc>
      </w:tr>
    </w:tbl>
    <w:p w14:paraId="078A1245" w14:textId="77777777" w:rsidR="000A4B8A" w:rsidRPr="006C30D1" w:rsidRDefault="000A4B8A" w:rsidP="000A4B8A"/>
    <w:p w14:paraId="56EBA014" w14:textId="77777777" w:rsidR="000A4B8A" w:rsidRDefault="000A4B8A" w:rsidP="000A4B8A"/>
    <w:p w14:paraId="55FD7862" w14:textId="28691641" w:rsidR="00B75E3A" w:rsidRDefault="00B75E3A"/>
    <w:p w14:paraId="26054A26" w14:textId="77777777" w:rsidR="000A4B8A" w:rsidRDefault="000A4B8A"/>
    <w:p w14:paraId="2639880D" w14:textId="77777777" w:rsidR="000A4B8A" w:rsidRDefault="000A4B8A"/>
    <w:p w14:paraId="127A2536" w14:textId="77777777" w:rsidR="00AE5616" w:rsidRDefault="00AE5616" w:rsidP="00AE5616"/>
    <w:p w14:paraId="13968C67" w14:textId="77777777" w:rsidR="000A4B8A" w:rsidRDefault="000A4B8A">
      <w:pPr>
        <w:rPr>
          <w:rFonts w:ascii="Segoe UI Light" w:hAnsi="Segoe UI Light" w:cs="Segoe UI Light"/>
          <w:b/>
          <w:bCs/>
        </w:rPr>
      </w:pPr>
      <w:r>
        <w:rPr>
          <w:rFonts w:ascii="Segoe UI Light" w:hAnsi="Segoe UI Light" w:cs="Segoe UI Light"/>
        </w:rPr>
        <w:br w:type="page"/>
      </w:r>
    </w:p>
    <w:p w14:paraId="02008753" w14:textId="1C4EBC32"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0ED2D" w14:textId="77777777" w:rsidR="00C61E76" w:rsidRDefault="00C61E76">
      <w:r>
        <w:separator/>
      </w:r>
    </w:p>
  </w:endnote>
  <w:endnote w:type="continuationSeparator" w:id="0">
    <w:p w14:paraId="6BBB7145" w14:textId="77777777" w:rsidR="00C61E76" w:rsidRDefault="00C6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61342" w14:textId="77777777" w:rsidR="00C61E76" w:rsidRDefault="00C61E76">
      <w:r>
        <w:separator/>
      </w:r>
    </w:p>
  </w:footnote>
  <w:footnote w:type="continuationSeparator" w:id="0">
    <w:p w14:paraId="34B92DD4" w14:textId="77777777" w:rsidR="00C61E76" w:rsidRDefault="00C61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3"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8"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0"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4"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77"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6"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89"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05"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2"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3"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9"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D3011E3"/>
    <w:multiLevelType w:val="multilevel"/>
    <w:tmpl w:val="FBBE3716"/>
    <w:numStyleLink w:val="StyleBulleted10pt"/>
  </w:abstractNum>
  <w:abstractNum w:abstractNumId="125"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2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7"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38"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35"/>
  </w:num>
  <w:num w:numId="2" w16cid:durableId="1364477225">
    <w:abstractNumId w:val="12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7"/>
  </w:num>
  <w:num w:numId="5" w16cid:durableId="1550144897">
    <w:abstractNumId w:val="40"/>
  </w:num>
  <w:num w:numId="6" w16cid:durableId="913201191">
    <w:abstractNumId w:val="37"/>
  </w:num>
  <w:num w:numId="7" w16cid:durableId="1893346438">
    <w:abstractNumId w:val="95"/>
  </w:num>
  <w:num w:numId="8" w16cid:durableId="2002728994">
    <w:abstractNumId w:val="58"/>
  </w:num>
  <w:num w:numId="9" w16cid:durableId="12532859">
    <w:abstractNumId w:val="123"/>
  </w:num>
  <w:num w:numId="10" w16cid:durableId="1184393069">
    <w:abstractNumId w:val="27"/>
  </w:num>
  <w:num w:numId="11" w16cid:durableId="745105275">
    <w:abstractNumId w:val="35"/>
  </w:num>
  <w:num w:numId="12" w16cid:durableId="2143572364">
    <w:abstractNumId w:val="122"/>
  </w:num>
  <w:num w:numId="13" w16cid:durableId="276330055">
    <w:abstractNumId w:val="88"/>
  </w:num>
  <w:num w:numId="14" w16cid:durableId="1563177231">
    <w:abstractNumId w:val="72"/>
  </w:num>
  <w:num w:numId="15" w16cid:durableId="120929958">
    <w:abstractNumId w:val="51"/>
  </w:num>
  <w:num w:numId="16" w16cid:durableId="960383005">
    <w:abstractNumId w:val="25"/>
  </w:num>
  <w:num w:numId="17" w16cid:durableId="1473905253">
    <w:abstractNumId w:val="22"/>
  </w:num>
  <w:num w:numId="18" w16cid:durableId="522212299">
    <w:abstractNumId w:val="76"/>
  </w:num>
  <w:num w:numId="19" w16cid:durableId="142623612">
    <w:abstractNumId w:val="33"/>
  </w:num>
  <w:num w:numId="20" w16cid:durableId="1511406991">
    <w:abstractNumId w:val="84"/>
  </w:num>
  <w:num w:numId="21" w16cid:durableId="1793665669">
    <w:abstractNumId w:val="14"/>
  </w:num>
  <w:num w:numId="22" w16cid:durableId="785849996">
    <w:abstractNumId w:val="16"/>
  </w:num>
  <w:num w:numId="23" w16cid:durableId="1271863226">
    <w:abstractNumId w:val="127"/>
  </w:num>
  <w:num w:numId="24" w16cid:durableId="2095394354">
    <w:abstractNumId w:val="129"/>
  </w:num>
  <w:num w:numId="25" w16cid:durableId="1748645669">
    <w:abstractNumId w:val="57"/>
  </w:num>
  <w:num w:numId="26" w16cid:durableId="751312910">
    <w:abstractNumId w:val="102"/>
  </w:num>
  <w:num w:numId="27" w16cid:durableId="261645337">
    <w:abstractNumId w:val="30"/>
  </w:num>
  <w:num w:numId="28" w16cid:durableId="1731806505">
    <w:abstractNumId w:val="116"/>
  </w:num>
  <w:num w:numId="29" w16cid:durableId="1858501082">
    <w:abstractNumId w:val="126"/>
  </w:num>
  <w:num w:numId="30" w16cid:durableId="1999111959">
    <w:abstractNumId w:val="55"/>
  </w:num>
  <w:num w:numId="31" w16cid:durableId="1004169532">
    <w:abstractNumId w:val="139"/>
  </w:num>
  <w:num w:numId="32" w16cid:durableId="1123186919">
    <w:abstractNumId w:val="28"/>
  </w:num>
  <w:num w:numId="33" w16cid:durableId="2010670030">
    <w:abstractNumId w:val="49"/>
  </w:num>
  <w:num w:numId="34" w16cid:durableId="509220906">
    <w:abstractNumId w:val="50"/>
  </w:num>
  <w:num w:numId="35" w16cid:durableId="1536386305">
    <w:abstractNumId w:val="11"/>
  </w:num>
  <w:num w:numId="36" w16cid:durableId="603267943">
    <w:abstractNumId w:val="86"/>
  </w:num>
  <w:num w:numId="37" w16cid:durableId="448016369">
    <w:abstractNumId w:val="143"/>
  </w:num>
  <w:num w:numId="38" w16cid:durableId="1868637417">
    <w:abstractNumId w:val="41"/>
  </w:num>
  <w:num w:numId="39" w16cid:durableId="1632134288">
    <w:abstractNumId w:val="68"/>
  </w:num>
  <w:num w:numId="40" w16cid:durableId="457527573">
    <w:abstractNumId w:val="91"/>
  </w:num>
  <w:num w:numId="41" w16cid:durableId="800923302">
    <w:abstractNumId w:val="112"/>
  </w:num>
  <w:num w:numId="42" w16cid:durableId="1539318268">
    <w:abstractNumId w:val="39"/>
  </w:num>
  <w:num w:numId="43" w16cid:durableId="1770464785">
    <w:abstractNumId w:val="133"/>
  </w:num>
  <w:num w:numId="44" w16cid:durableId="256060260">
    <w:abstractNumId w:val="108"/>
  </w:num>
  <w:num w:numId="45" w16cid:durableId="1757096860">
    <w:abstractNumId w:val="24"/>
  </w:num>
  <w:num w:numId="46" w16cid:durableId="257980225">
    <w:abstractNumId w:val="65"/>
  </w:num>
  <w:num w:numId="47" w16cid:durableId="83577586">
    <w:abstractNumId w:val="104"/>
  </w:num>
  <w:num w:numId="48" w16cid:durableId="2028822093">
    <w:abstractNumId w:val="81"/>
  </w:num>
  <w:num w:numId="49" w16cid:durableId="89471252">
    <w:abstractNumId w:val="130"/>
  </w:num>
  <w:num w:numId="50" w16cid:durableId="1818034707">
    <w:abstractNumId w:val="77"/>
  </w:num>
  <w:num w:numId="51" w16cid:durableId="1873182417">
    <w:abstractNumId w:val="103"/>
  </w:num>
  <w:num w:numId="52" w16cid:durableId="1589848253">
    <w:abstractNumId w:val="119"/>
  </w:num>
  <w:num w:numId="53" w16cid:durableId="1334337166">
    <w:abstractNumId w:val="73"/>
  </w:num>
  <w:num w:numId="54" w16cid:durableId="1018002412">
    <w:abstractNumId w:val="128"/>
  </w:num>
  <w:num w:numId="55" w16cid:durableId="302200758">
    <w:abstractNumId w:val="137"/>
  </w:num>
  <w:num w:numId="56" w16cid:durableId="1025135614">
    <w:abstractNumId w:val="125"/>
  </w:num>
  <w:num w:numId="57" w16cid:durableId="1091662413">
    <w:abstractNumId w:val="63"/>
  </w:num>
  <w:num w:numId="58" w16cid:durableId="1567646042">
    <w:abstractNumId w:val="10"/>
  </w:num>
  <w:num w:numId="59" w16cid:durableId="1901288136">
    <w:abstractNumId w:val="7"/>
  </w:num>
  <w:num w:numId="60" w16cid:durableId="1178275418">
    <w:abstractNumId w:val="145"/>
  </w:num>
  <w:num w:numId="61" w16cid:durableId="1800953446">
    <w:abstractNumId w:val="47"/>
  </w:num>
  <w:num w:numId="62" w16cid:durableId="1576666578">
    <w:abstractNumId w:val="118"/>
  </w:num>
  <w:num w:numId="63" w16cid:durableId="1354302303">
    <w:abstractNumId w:val="32"/>
  </w:num>
  <w:num w:numId="64" w16cid:durableId="1493136878">
    <w:abstractNumId w:val="142"/>
  </w:num>
  <w:num w:numId="65" w16cid:durableId="610088751">
    <w:abstractNumId w:val="3"/>
  </w:num>
  <w:num w:numId="66" w16cid:durableId="922570430">
    <w:abstractNumId w:val="90"/>
  </w:num>
  <w:num w:numId="67" w16cid:durableId="383261500">
    <w:abstractNumId w:val="1"/>
  </w:num>
  <w:num w:numId="68" w16cid:durableId="1742486533">
    <w:abstractNumId w:val="94"/>
  </w:num>
  <w:num w:numId="69" w16cid:durableId="877282178">
    <w:abstractNumId w:val="6"/>
  </w:num>
  <w:num w:numId="70" w16cid:durableId="953318847">
    <w:abstractNumId w:val="117"/>
  </w:num>
  <w:num w:numId="71" w16cid:durableId="752894388">
    <w:abstractNumId w:val="79"/>
  </w:num>
  <w:num w:numId="72" w16cid:durableId="733235289">
    <w:abstractNumId w:val="64"/>
  </w:num>
  <w:num w:numId="73" w16cid:durableId="1332491658">
    <w:abstractNumId w:val="60"/>
  </w:num>
  <w:num w:numId="74" w16cid:durableId="373232222">
    <w:abstractNumId w:val="140"/>
  </w:num>
  <w:num w:numId="75" w16cid:durableId="1368213205">
    <w:abstractNumId w:val="38"/>
  </w:num>
  <w:num w:numId="76" w16cid:durableId="761756385">
    <w:abstractNumId w:val="109"/>
  </w:num>
  <w:num w:numId="77" w16cid:durableId="210002959">
    <w:abstractNumId w:val="120"/>
  </w:num>
  <w:num w:numId="78" w16cid:durableId="1717194145">
    <w:abstractNumId w:val="106"/>
  </w:num>
  <w:num w:numId="79" w16cid:durableId="884870850">
    <w:abstractNumId w:val="62"/>
  </w:num>
  <w:num w:numId="80" w16cid:durableId="1815675576">
    <w:abstractNumId w:val="136"/>
  </w:num>
  <w:num w:numId="81" w16cid:durableId="2123063541">
    <w:abstractNumId w:val="83"/>
  </w:num>
  <w:num w:numId="82" w16cid:durableId="15467070">
    <w:abstractNumId w:val="44"/>
  </w:num>
  <w:num w:numId="83" w16cid:durableId="272325663">
    <w:abstractNumId w:val="113"/>
  </w:num>
  <w:num w:numId="84" w16cid:durableId="1137800161">
    <w:abstractNumId w:val="100"/>
  </w:num>
  <w:num w:numId="85" w16cid:durableId="864290992">
    <w:abstractNumId w:val="8"/>
  </w:num>
  <w:num w:numId="86" w16cid:durableId="770513469">
    <w:abstractNumId w:val="101"/>
  </w:num>
  <w:num w:numId="87" w16cid:durableId="1296715535">
    <w:abstractNumId w:val="52"/>
  </w:num>
  <w:num w:numId="88" w16cid:durableId="305478485">
    <w:abstractNumId w:val="115"/>
  </w:num>
  <w:num w:numId="89" w16cid:durableId="74863027">
    <w:abstractNumId w:val="138"/>
  </w:num>
  <w:num w:numId="90" w16cid:durableId="1462846201">
    <w:abstractNumId w:val="23"/>
  </w:num>
  <w:num w:numId="91" w16cid:durableId="1773629269">
    <w:abstractNumId w:val="141"/>
  </w:num>
  <w:num w:numId="92" w16cid:durableId="2019502144">
    <w:abstractNumId w:val="53"/>
  </w:num>
  <w:num w:numId="93" w16cid:durableId="1120420574">
    <w:abstractNumId w:val="20"/>
  </w:num>
  <w:num w:numId="94" w16cid:durableId="1596938437">
    <w:abstractNumId w:val="59"/>
  </w:num>
  <w:num w:numId="95" w16cid:durableId="1121920989">
    <w:abstractNumId w:val="17"/>
  </w:num>
  <w:num w:numId="96" w16cid:durableId="106849257">
    <w:abstractNumId w:val="43"/>
  </w:num>
  <w:num w:numId="97" w16cid:durableId="1292512564">
    <w:abstractNumId w:val="93"/>
  </w:num>
  <w:num w:numId="98" w16cid:durableId="1474979274">
    <w:abstractNumId w:val="54"/>
  </w:num>
  <w:num w:numId="99" w16cid:durableId="1307315184">
    <w:abstractNumId w:val="42"/>
  </w:num>
  <w:num w:numId="100" w16cid:durableId="314652673">
    <w:abstractNumId w:val="70"/>
  </w:num>
  <w:num w:numId="101" w16cid:durableId="709570148">
    <w:abstractNumId w:val="111"/>
  </w:num>
  <w:num w:numId="102" w16cid:durableId="2104766990">
    <w:abstractNumId w:val="134"/>
  </w:num>
  <w:num w:numId="103" w16cid:durableId="1366251458">
    <w:abstractNumId w:val="4"/>
  </w:num>
  <w:num w:numId="104" w16cid:durableId="1769764555">
    <w:abstractNumId w:val="18"/>
  </w:num>
  <w:num w:numId="105" w16cid:durableId="1385637136">
    <w:abstractNumId w:val="144"/>
  </w:num>
  <w:num w:numId="106" w16cid:durableId="1973904256">
    <w:abstractNumId w:val="131"/>
  </w:num>
  <w:num w:numId="107" w16cid:durableId="3435754">
    <w:abstractNumId w:val="46"/>
  </w:num>
  <w:num w:numId="108" w16cid:durableId="1821725705">
    <w:abstractNumId w:val="26"/>
  </w:num>
  <w:num w:numId="109" w16cid:durableId="403842948">
    <w:abstractNumId w:val="34"/>
  </w:num>
  <w:num w:numId="110" w16cid:durableId="1106659449">
    <w:abstractNumId w:val="74"/>
  </w:num>
  <w:num w:numId="111" w16cid:durableId="1372194877">
    <w:abstractNumId w:val="61"/>
  </w:num>
  <w:num w:numId="112" w16cid:durableId="207181278">
    <w:abstractNumId w:val="107"/>
  </w:num>
  <w:num w:numId="113" w16cid:durableId="327514085">
    <w:abstractNumId w:val="121"/>
  </w:num>
  <w:num w:numId="114" w16cid:durableId="1534922124">
    <w:abstractNumId w:val="97"/>
  </w:num>
  <w:num w:numId="115" w16cid:durableId="1076586345">
    <w:abstractNumId w:val="5"/>
  </w:num>
  <w:num w:numId="116" w16cid:durableId="2046523020">
    <w:abstractNumId w:val="36"/>
  </w:num>
  <w:num w:numId="117" w16cid:durableId="1570841632">
    <w:abstractNumId w:val="31"/>
  </w:num>
  <w:num w:numId="118" w16cid:durableId="1938905499">
    <w:abstractNumId w:val="110"/>
  </w:num>
  <w:num w:numId="119" w16cid:durableId="409470880">
    <w:abstractNumId w:val="71"/>
  </w:num>
  <w:num w:numId="120" w16cid:durableId="1000474838">
    <w:abstractNumId w:val="48"/>
  </w:num>
  <w:num w:numId="121" w16cid:durableId="801773849">
    <w:abstractNumId w:val="12"/>
  </w:num>
  <w:num w:numId="122" w16cid:durableId="526216720">
    <w:abstractNumId w:val="89"/>
  </w:num>
  <w:num w:numId="123" w16cid:durableId="1434978031">
    <w:abstractNumId w:val="66"/>
  </w:num>
  <w:num w:numId="124" w16cid:durableId="771975938">
    <w:abstractNumId w:val="2"/>
  </w:num>
  <w:num w:numId="125" w16cid:durableId="1143040000">
    <w:abstractNumId w:val="9"/>
  </w:num>
  <w:num w:numId="126" w16cid:durableId="1059208851">
    <w:abstractNumId w:val="92"/>
  </w:num>
  <w:num w:numId="127" w16cid:durableId="352998908">
    <w:abstractNumId w:val="132"/>
  </w:num>
  <w:num w:numId="128" w16cid:durableId="2074430380">
    <w:abstractNumId w:val="87"/>
  </w:num>
  <w:num w:numId="129" w16cid:durableId="128476371">
    <w:abstractNumId w:val="85"/>
  </w:num>
  <w:num w:numId="130" w16cid:durableId="464543226">
    <w:abstractNumId w:val="29"/>
  </w:num>
  <w:num w:numId="131" w16cid:durableId="809782088">
    <w:abstractNumId w:val="82"/>
  </w:num>
  <w:num w:numId="132" w16cid:durableId="1237790013">
    <w:abstractNumId w:val="75"/>
  </w:num>
  <w:num w:numId="133" w16cid:durableId="1593314279">
    <w:abstractNumId w:val="69"/>
  </w:num>
  <w:num w:numId="134" w16cid:durableId="2098600345">
    <w:abstractNumId w:val="45"/>
  </w:num>
  <w:num w:numId="135" w16cid:durableId="533425567">
    <w:abstractNumId w:val="80"/>
  </w:num>
  <w:num w:numId="136" w16cid:durableId="1696688004">
    <w:abstractNumId w:val="21"/>
  </w:num>
  <w:num w:numId="137" w16cid:durableId="1759445053">
    <w:abstractNumId w:val="98"/>
  </w:num>
  <w:num w:numId="138" w16cid:durableId="1781146470">
    <w:abstractNumId w:val="56"/>
  </w:num>
  <w:num w:numId="139" w16cid:durableId="1401556947">
    <w:abstractNumId w:val="78"/>
  </w:num>
  <w:num w:numId="140" w16cid:durableId="1324236560">
    <w:abstractNumId w:val="15"/>
  </w:num>
  <w:num w:numId="141" w16cid:durableId="952975576">
    <w:abstractNumId w:val="114"/>
  </w:num>
  <w:num w:numId="142" w16cid:durableId="814377543">
    <w:abstractNumId w:val="13"/>
  </w:num>
  <w:num w:numId="143" w16cid:durableId="113135708">
    <w:abstractNumId w:val="19"/>
  </w:num>
  <w:num w:numId="144" w16cid:durableId="450173785">
    <w:abstractNumId w:val="99"/>
  </w:num>
  <w:num w:numId="145" w16cid:durableId="1940790404">
    <w:abstractNumId w:val="105"/>
  </w:num>
  <w:num w:numId="146" w16cid:durableId="1990743751">
    <w:abstractNumId w:val="9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50B"/>
    <w:rsid w:val="0004682D"/>
    <w:rsid w:val="00046D9B"/>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9A5"/>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044"/>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440"/>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6</Pages>
  <Words>1045</Words>
  <Characters>6359</Characters>
  <Application>Microsoft Office Word</Application>
  <DocSecurity>0</DocSecurity>
  <Lines>317</Lines>
  <Paragraphs>148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63</cp:revision>
  <cp:lastPrinted>2025-03-20T07:40:00Z</cp:lastPrinted>
  <dcterms:created xsi:type="dcterms:W3CDTF">2025-12-15T09:29:00Z</dcterms:created>
  <dcterms:modified xsi:type="dcterms:W3CDTF">2026-02-04T08:09:00Z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