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5DB027A"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D763A6">
        <w:rPr>
          <w:rFonts w:ascii="Segoe UI Light" w:hAnsi="Segoe UI Light" w:cs="Segoe UI Light"/>
          <w:sz w:val="32"/>
          <w:szCs w:val="32"/>
        </w:rPr>
        <w:t>20</w:t>
      </w:r>
    </w:p>
    <w:p w14:paraId="2B2516E2" w14:textId="77777777" w:rsidR="0018391D" w:rsidRPr="00DD0A5C" w:rsidRDefault="0018391D" w:rsidP="00342CD2">
      <w:pPr>
        <w:rPr>
          <w:rFonts w:ascii="Segoe UI Light" w:hAnsi="Segoe UI Light" w:cs="Segoe UI Light"/>
          <w:sz w:val="22"/>
          <w:szCs w:val="22"/>
        </w:rPr>
      </w:pPr>
    </w:p>
    <w:p w14:paraId="48EBA8FA" w14:textId="6DD6E44A"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01</w:t>
      </w:r>
      <w:r w:rsidR="000354B4">
        <w:rPr>
          <w:rFonts w:ascii="Segoe UI Light" w:hAnsi="Segoe UI Light" w:cs="Segoe UI Light"/>
          <w:caps/>
          <w:sz w:val="22"/>
          <w:szCs w:val="22"/>
        </w:rPr>
        <w:t>-</w:t>
      </w:r>
      <w:r w:rsidR="00D763A6">
        <w:rPr>
          <w:rFonts w:ascii="Segoe UI Light" w:hAnsi="Segoe UI Light" w:cs="Segoe UI Light"/>
          <w:caps/>
          <w:sz w:val="22"/>
          <w:szCs w:val="22"/>
        </w:rPr>
        <w:t>03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3923E4BD"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D763A6">
        <w:rPr>
          <w:rFonts w:ascii="Segoe UI Light" w:hAnsi="Segoe UI Light" w:cs="Segoe UI Light"/>
          <w:sz w:val="24"/>
          <w:lang w:val="en-ZA"/>
        </w:rPr>
        <w:t>20</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A57185" w:rsidRPr="002B58D2" w14:paraId="35C744A1"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D799A" w14:textId="592E5A72" w:rsidR="00A57185" w:rsidRDefault="006B7C2B"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Legal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C7EC137" w14:textId="26E0A49B" w:rsidR="00A57185" w:rsidRPr="00A57185" w:rsidRDefault="00A57185" w:rsidP="006B271C">
            <w:pPr>
              <w:rPr>
                <w:rFonts w:ascii="Segoe UI Light" w:hAnsi="Segoe UI Light" w:cs="Segoe UI Light"/>
                <w:color w:val="000000"/>
                <w:sz w:val="22"/>
                <w:szCs w:val="22"/>
                <w:lang w:eastAsia="en-ZA"/>
              </w:rPr>
            </w:pPr>
            <w:r w:rsidRPr="00A57185">
              <w:rPr>
                <w:rFonts w:ascii="Segoe UI Light" w:hAnsi="Segoe UI Light" w:cs="Segoe UI Light"/>
                <w:color w:val="000000"/>
                <w:sz w:val="22"/>
                <w:szCs w:val="22"/>
                <w:lang w:eastAsia="en-ZA"/>
              </w:rPr>
              <w:t xml:space="preserve">The </w:t>
            </w:r>
            <w:r w:rsidR="006B7C2B">
              <w:rPr>
                <w:rFonts w:ascii="Segoe UI Light" w:hAnsi="Segoe UI Light" w:cs="Segoe UI Light"/>
                <w:color w:val="000000"/>
                <w:sz w:val="22"/>
                <w:szCs w:val="22"/>
                <w:lang w:eastAsia="en-ZA"/>
              </w:rPr>
              <w:t xml:space="preserve">layout of the </w:t>
            </w:r>
            <w:r w:rsidR="006B7C2B" w:rsidRPr="006B7C2B">
              <w:rPr>
                <w:rFonts w:ascii="Segoe UI Light" w:hAnsi="Segoe UI Light" w:cs="Segoe UI Light"/>
                <w:b/>
                <w:bCs/>
                <w:color w:val="000000"/>
                <w:sz w:val="22"/>
                <w:szCs w:val="22"/>
                <w:lang w:eastAsia="en-ZA"/>
              </w:rPr>
              <w:t>Declaration of interest</w:t>
            </w:r>
            <w:r w:rsidR="006B7C2B">
              <w:rPr>
                <w:rFonts w:ascii="Segoe UI Light" w:hAnsi="Segoe UI Light" w:cs="Segoe UI Light"/>
                <w:color w:val="000000"/>
                <w:sz w:val="22"/>
                <w:szCs w:val="22"/>
                <w:lang w:eastAsia="en-ZA"/>
              </w:rPr>
              <w:t xml:space="preserve"> report is now landscape.</w:t>
            </w:r>
          </w:p>
        </w:tc>
      </w:tr>
      <w:tr w:rsidR="00B81092" w:rsidRPr="002B58D2" w14:paraId="774D394D"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27740" w14:textId="622B18AE" w:rsidR="00B81092" w:rsidRDefault="00B81092"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FEA98DC" w14:textId="77777777" w:rsidR="00B81092" w:rsidRDefault="00B81092" w:rsidP="006B271C">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81092">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under the </w:t>
            </w:r>
            <w:r w:rsidRPr="00B81092">
              <w:rPr>
                <w:rFonts w:ascii="Segoe UI Light" w:hAnsi="Segoe UI Light" w:cs="Segoe UI Light"/>
                <w:b/>
                <w:bCs/>
                <w:color w:val="000000"/>
                <w:sz w:val="22"/>
                <w:szCs w:val="22"/>
                <w:lang w:eastAsia="en-ZA"/>
              </w:rPr>
              <w:t>Specifications</w:t>
            </w:r>
            <w:r>
              <w:rPr>
                <w:rFonts w:ascii="Segoe UI Light" w:hAnsi="Segoe UI Light" w:cs="Segoe UI Light"/>
                <w:color w:val="000000"/>
                <w:sz w:val="22"/>
                <w:szCs w:val="22"/>
                <w:lang w:eastAsia="en-ZA"/>
              </w:rPr>
              <w:t xml:space="preserve"> Fast tab:</w:t>
            </w:r>
          </w:p>
          <w:p w14:paraId="44C10B01" w14:textId="77777777" w:rsidR="00B81092" w:rsidRDefault="00B81092" w:rsidP="006B271C">
            <w:pPr>
              <w:pStyle w:val="ListParagraph"/>
              <w:numPr>
                <w:ilvl w:val="0"/>
                <w:numId w:val="28"/>
              </w:numPr>
              <w:ind w:left="318"/>
              <w:rPr>
                <w:rFonts w:ascii="Segoe UI Light" w:hAnsi="Segoe UI Light" w:cs="Segoe UI Light"/>
                <w:color w:val="000000"/>
                <w:sz w:val="22"/>
                <w:szCs w:val="22"/>
                <w:lang w:eastAsia="en-ZA"/>
              </w:rPr>
            </w:pPr>
            <w:r w:rsidRPr="00B81092">
              <w:rPr>
                <w:rFonts w:ascii="Segoe UI Light" w:hAnsi="Segoe UI Light" w:cs="Segoe UI Light"/>
                <w:color w:val="000000"/>
                <w:sz w:val="22"/>
                <w:szCs w:val="22"/>
                <w:lang w:eastAsia="en-ZA"/>
              </w:rPr>
              <w:t xml:space="preserve">The </w:t>
            </w:r>
            <w:r w:rsidRPr="00B81092">
              <w:rPr>
                <w:rFonts w:ascii="Segoe UI Light" w:hAnsi="Segoe UI Light" w:cs="Segoe UI Light"/>
                <w:b/>
                <w:bCs/>
                <w:color w:val="000000"/>
                <w:sz w:val="22"/>
                <w:szCs w:val="22"/>
                <w:lang w:eastAsia="en-ZA"/>
              </w:rPr>
              <w:t>Version number</w:t>
            </w:r>
            <w:r w:rsidRPr="00B81092">
              <w:rPr>
                <w:rFonts w:ascii="Segoe UI Light" w:hAnsi="Segoe UI Light" w:cs="Segoe UI Light"/>
                <w:color w:val="000000"/>
                <w:sz w:val="22"/>
                <w:szCs w:val="22"/>
                <w:lang w:eastAsia="en-ZA"/>
              </w:rPr>
              <w:t xml:space="preserve"> of the specification is now also displayed in the dropdown list.</w:t>
            </w:r>
          </w:p>
          <w:p w14:paraId="4955AFFC" w14:textId="5A1BF84E" w:rsidR="00B81092" w:rsidRPr="00B81092" w:rsidRDefault="00B81092" w:rsidP="006B271C">
            <w:pPr>
              <w:pStyle w:val="ListParagraph"/>
              <w:numPr>
                <w:ilvl w:val="0"/>
                <w:numId w:val="28"/>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81092">
              <w:rPr>
                <w:rFonts w:ascii="Segoe UI Light" w:hAnsi="Segoe UI Light" w:cs="Segoe UI Light"/>
                <w:b/>
                <w:bCs/>
                <w:color w:val="000000"/>
                <w:sz w:val="22"/>
                <w:szCs w:val="22"/>
                <w:lang w:eastAsia="en-ZA"/>
              </w:rPr>
              <w:t>Created date</w:t>
            </w:r>
            <w:r>
              <w:rPr>
                <w:rFonts w:ascii="Segoe UI Light" w:hAnsi="Segoe UI Light" w:cs="Segoe UI Light"/>
                <w:color w:val="000000"/>
                <w:sz w:val="22"/>
                <w:szCs w:val="22"/>
                <w:lang w:eastAsia="en-ZA"/>
              </w:rPr>
              <w:t xml:space="preserve"> of the specification is displayed in the </w:t>
            </w:r>
            <w:r w:rsidRPr="00B81092">
              <w:rPr>
                <w:rFonts w:ascii="Segoe UI Light" w:hAnsi="Segoe UI Light" w:cs="Segoe UI Light"/>
                <w:b/>
                <w:bCs/>
                <w:color w:val="000000"/>
                <w:sz w:val="22"/>
                <w:szCs w:val="22"/>
                <w:lang w:eastAsia="en-ZA"/>
              </w:rPr>
              <w:t>Date</w:t>
            </w:r>
            <w:r>
              <w:rPr>
                <w:rFonts w:ascii="Segoe UI Light" w:hAnsi="Segoe UI Light" w:cs="Segoe UI Light"/>
                <w:color w:val="000000"/>
                <w:sz w:val="22"/>
                <w:szCs w:val="22"/>
                <w:lang w:eastAsia="en-ZA"/>
              </w:rPr>
              <w:t xml:space="preserve"> column.</w:t>
            </w:r>
          </w:p>
        </w:tc>
      </w:tr>
      <w:tr w:rsidR="003372C3" w:rsidRPr="002B58D2" w14:paraId="13A8309B"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3C2CB" w14:textId="0840D4D2" w:rsidR="003372C3" w:rsidRDefault="00E17FC2"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3372C3">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6A499AC" w14:textId="72E29C74" w:rsidR="003372C3" w:rsidRDefault="00E17FC2" w:rsidP="006B271C">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C63B5">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w:t>
            </w:r>
            <w:r w:rsidR="002C63B5">
              <w:rPr>
                <w:rFonts w:ascii="Segoe UI Light" w:hAnsi="Segoe UI Light" w:cs="Segoe UI Light"/>
                <w:color w:val="000000"/>
                <w:sz w:val="22"/>
                <w:szCs w:val="22"/>
                <w:lang w:eastAsia="en-ZA"/>
              </w:rPr>
              <w:t>(</w:t>
            </w:r>
            <w:r w:rsidR="002C63B5" w:rsidRPr="002C63B5">
              <w:rPr>
                <w:rFonts w:ascii="Segoe UI Light" w:hAnsi="Segoe UI Light" w:cs="Segoe UI Light"/>
                <w:b/>
                <w:bCs/>
                <w:color w:val="000000"/>
                <w:sz w:val="22"/>
                <w:szCs w:val="22"/>
                <w:lang w:eastAsia="en-ZA"/>
              </w:rPr>
              <w:t>Overall process</w:t>
            </w:r>
            <w:r w:rsidR="002C63B5">
              <w:rPr>
                <w:rFonts w:ascii="Segoe UI Light" w:hAnsi="Segoe UI Light" w:cs="Segoe UI Light"/>
                <w:color w:val="000000"/>
                <w:sz w:val="22"/>
                <w:szCs w:val="22"/>
                <w:lang w:eastAsia="en-ZA"/>
              </w:rPr>
              <w:t xml:space="preserve"> button) </w:t>
            </w:r>
            <w:r>
              <w:rPr>
                <w:rFonts w:ascii="Segoe UI Light" w:hAnsi="Segoe UI Light" w:cs="Segoe UI Light"/>
                <w:color w:val="000000"/>
                <w:sz w:val="22"/>
                <w:szCs w:val="22"/>
                <w:lang w:eastAsia="en-ZA"/>
              </w:rPr>
              <w:t xml:space="preserve">The </w:t>
            </w:r>
            <w:r w:rsidRPr="002C63B5">
              <w:rPr>
                <w:rFonts w:ascii="Segoe UI Light" w:hAnsi="Segoe UI Light" w:cs="Segoe UI Light"/>
                <w:b/>
                <w:bCs/>
                <w:color w:val="000000"/>
                <w:sz w:val="22"/>
                <w:szCs w:val="22"/>
                <w:lang w:eastAsia="en-ZA"/>
              </w:rPr>
              <w:t>Note</w:t>
            </w:r>
            <w:r>
              <w:rPr>
                <w:rFonts w:ascii="Segoe UI Light" w:hAnsi="Segoe UI Light" w:cs="Segoe UI Light"/>
                <w:color w:val="000000"/>
                <w:sz w:val="22"/>
                <w:szCs w:val="22"/>
                <w:lang w:eastAsia="en-ZA"/>
              </w:rPr>
              <w:t xml:space="preserve"> box on the </w:t>
            </w:r>
            <w:r w:rsidRPr="002C63B5">
              <w:rPr>
                <w:rFonts w:ascii="Segoe UI Light" w:hAnsi="Segoe UI Light" w:cs="Segoe UI Light"/>
                <w:b/>
                <w:bCs/>
                <w:color w:val="000000"/>
                <w:sz w:val="22"/>
                <w:szCs w:val="22"/>
                <w:lang w:eastAsia="en-ZA"/>
              </w:rPr>
              <w:t>Activities</w:t>
            </w:r>
            <w:r>
              <w:rPr>
                <w:rFonts w:ascii="Segoe UI Light" w:hAnsi="Segoe UI Light" w:cs="Segoe UI Light"/>
                <w:color w:val="000000"/>
                <w:sz w:val="22"/>
                <w:szCs w:val="22"/>
                <w:lang w:eastAsia="en-ZA"/>
              </w:rPr>
              <w:t xml:space="preserve"> dialog was made a bit bigger</w:t>
            </w:r>
            <w:r w:rsidR="002C63B5">
              <w:rPr>
                <w:rFonts w:ascii="Segoe UI Light" w:hAnsi="Segoe UI Light" w:cs="Segoe UI Light"/>
                <w:color w:val="000000"/>
                <w:sz w:val="22"/>
                <w:szCs w:val="22"/>
                <w:lang w:eastAsia="en-ZA"/>
              </w:rPr>
              <w:t>.</w:t>
            </w:r>
          </w:p>
        </w:tc>
      </w:tr>
      <w:tr w:rsidR="006B7C2B" w:rsidRPr="002B58D2" w14:paraId="04E65DE4"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5EF27" w14:textId="607B68C5" w:rsidR="006B7C2B" w:rsidRDefault="006B7C2B"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7B48F33" w14:textId="0EA4FC02" w:rsidR="006B7C2B" w:rsidRPr="00A57185" w:rsidRDefault="00C24F53" w:rsidP="006B271C">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C24F53">
              <w:rPr>
                <w:rFonts w:ascii="Segoe UI Light" w:hAnsi="Segoe UI Light" w:cs="Segoe UI Light"/>
                <w:b/>
                <w:bCs/>
                <w:color w:val="000000"/>
                <w:sz w:val="22"/>
                <w:szCs w:val="22"/>
                <w:lang w:eastAsia="en-ZA"/>
              </w:rPr>
              <w:t>Risk register Lines</w:t>
            </w:r>
            <w:r>
              <w:rPr>
                <w:rFonts w:ascii="Segoe UI Light" w:hAnsi="Segoe UI Light" w:cs="Segoe UI Light"/>
                <w:color w:val="000000"/>
                <w:sz w:val="22"/>
                <w:szCs w:val="22"/>
                <w:lang w:eastAsia="en-ZA"/>
              </w:rPr>
              <w:t xml:space="preserve"> view: The </w:t>
            </w:r>
            <w:r w:rsidRPr="00C24F53">
              <w:rPr>
                <w:rFonts w:ascii="Segoe UI Light" w:hAnsi="Segoe UI Light" w:cs="Segoe UI Light"/>
                <w:b/>
                <w:bCs/>
                <w:color w:val="000000"/>
                <w:sz w:val="22"/>
                <w:szCs w:val="22"/>
                <w:lang w:eastAsia="en-ZA"/>
              </w:rPr>
              <w:t>Label</w:t>
            </w:r>
            <w:r>
              <w:rPr>
                <w:rFonts w:ascii="Segoe UI Light" w:hAnsi="Segoe UI Light" w:cs="Segoe UI Light"/>
                <w:color w:val="000000"/>
                <w:sz w:val="22"/>
                <w:szCs w:val="22"/>
                <w:lang w:eastAsia="en-ZA"/>
              </w:rPr>
              <w:t xml:space="preserve"> field is now a lookup to the </w:t>
            </w:r>
            <w:r w:rsidRPr="00C24F53">
              <w:rPr>
                <w:rFonts w:ascii="Segoe UI Light" w:hAnsi="Segoe UI Light" w:cs="Segoe UI Light"/>
                <w:b/>
                <w:bCs/>
                <w:color w:val="000000"/>
                <w:sz w:val="22"/>
                <w:szCs w:val="22"/>
                <w:lang w:eastAsia="en-ZA"/>
              </w:rPr>
              <w:t xml:space="preserve">Approved group risks </w:t>
            </w:r>
            <w:r>
              <w:rPr>
                <w:rFonts w:ascii="Segoe UI Light" w:hAnsi="Segoe UI Light" w:cs="Segoe UI Light"/>
                <w:color w:val="000000"/>
                <w:sz w:val="22"/>
                <w:szCs w:val="22"/>
                <w:lang w:eastAsia="en-ZA"/>
              </w:rPr>
              <w:t>base table.</w:t>
            </w:r>
          </w:p>
        </w:tc>
      </w:tr>
    </w:tbl>
    <w:p w14:paraId="70F91A34" w14:textId="77777777" w:rsidR="009779B0" w:rsidRDefault="009779B0" w:rsidP="002B58D2"/>
    <w:p w14:paraId="09201820" w14:textId="77777777" w:rsidR="009779B0" w:rsidRDefault="009779B0" w:rsidP="002B58D2">
      <w:pPr>
        <w:rPr>
          <w:rFonts w:ascii="Segoe UI Light" w:hAnsi="Segoe UI Light" w:cs="Segoe UI Light"/>
          <w:bCs/>
          <w:i/>
          <w:kern w:val="32"/>
          <w:sz w:val="28"/>
          <w:szCs w:val="32"/>
        </w:rPr>
      </w:pPr>
    </w:p>
    <w:p w14:paraId="4C2AB4DA" w14:textId="77777777" w:rsidR="00E94381" w:rsidRDefault="00E94381" w:rsidP="002B58D2">
      <w:pPr>
        <w:rPr>
          <w:rFonts w:ascii="Segoe UI Light" w:hAnsi="Segoe UI Light" w:cs="Segoe UI Light"/>
          <w:bCs/>
          <w:i/>
          <w:kern w:val="32"/>
          <w:sz w:val="28"/>
          <w:szCs w:val="32"/>
        </w:rPr>
      </w:pPr>
    </w:p>
    <w:p w14:paraId="4A2A16A8" w14:textId="6F2A7E7C"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779B0" w:rsidRPr="00257662" w14:paraId="76DECF1F"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733ECAED" w:rsidR="009779B0" w:rsidRDefault="00A7564D"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w:t>
            </w:r>
            <w:r w:rsidR="003372C3">
              <w:rPr>
                <w:rFonts w:ascii="Segoe UI Light" w:hAnsi="Segoe UI Light" w:cs="Segoe UI Light"/>
                <w:color w:val="000000"/>
                <w:sz w:val="22"/>
                <w:szCs w:val="22"/>
                <w:lang w:val="en-ZA" w:eastAsia="en-ZA"/>
              </w:rPr>
              <w:t xml:space="preserve"> </w:t>
            </w:r>
            <w:r w:rsidR="009779B0">
              <w:rPr>
                <w:rFonts w:ascii="Segoe UI Light" w:hAnsi="Segoe UI Light" w:cs="Segoe UI Light"/>
                <w:color w:val="000000"/>
                <w:sz w:val="22"/>
                <w:szCs w:val="22"/>
                <w:lang w:val="en-ZA" w:eastAsia="en-ZA"/>
              </w:rPr>
              <w:t>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3B6CB84" w14:textId="77777777" w:rsidR="009779B0" w:rsidRDefault="003372C3" w:rsidP="009779B0">
            <w:pPr>
              <w:pStyle w:val="ListParagraph"/>
              <w:numPr>
                <w:ilvl w:val="0"/>
                <w:numId w:val="29"/>
              </w:numPr>
              <w:ind w:left="318"/>
              <w:rPr>
                <w:rFonts w:ascii="Segoe UI Light" w:hAnsi="Segoe UI Light" w:cs="Segoe UI Light"/>
                <w:color w:val="000000"/>
                <w:sz w:val="22"/>
                <w:szCs w:val="22"/>
                <w:lang w:eastAsia="en-ZA"/>
              </w:rPr>
            </w:pPr>
            <w:r w:rsidRPr="003372C3">
              <w:rPr>
                <w:rFonts w:ascii="Segoe UI Light" w:hAnsi="Segoe UI Light" w:cs="Segoe UI Light"/>
                <w:color w:val="000000"/>
                <w:sz w:val="22"/>
                <w:szCs w:val="22"/>
                <w:lang w:eastAsia="en-ZA"/>
              </w:rPr>
              <w:t>When t</w:t>
            </w:r>
            <w:r w:rsidR="009779B0" w:rsidRPr="003372C3">
              <w:rPr>
                <w:rFonts w:ascii="Segoe UI Light" w:hAnsi="Segoe UI Light" w:cs="Segoe UI Light"/>
                <w:color w:val="000000"/>
                <w:sz w:val="22"/>
                <w:szCs w:val="22"/>
                <w:lang w:eastAsia="en-ZA"/>
              </w:rPr>
              <w:t>he</w:t>
            </w:r>
            <w:r w:rsidRPr="003372C3">
              <w:rPr>
                <w:rFonts w:ascii="Segoe UI Light" w:hAnsi="Segoe UI Light" w:cs="Segoe UI Light"/>
                <w:color w:val="000000"/>
                <w:sz w:val="22"/>
                <w:szCs w:val="22"/>
                <w:lang w:eastAsia="en-ZA"/>
              </w:rPr>
              <w:t xml:space="preserve"> </w:t>
            </w:r>
            <w:r w:rsidRPr="003372C3">
              <w:rPr>
                <w:rFonts w:ascii="Segoe UI Light" w:hAnsi="Segoe UI Light" w:cs="Segoe UI Light"/>
                <w:b/>
                <w:bCs/>
                <w:color w:val="000000"/>
                <w:sz w:val="22"/>
                <w:szCs w:val="22"/>
                <w:lang w:eastAsia="en-ZA"/>
              </w:rPr>
              <w:t>Master</w:t>
            </w:r>
            <w:r w:rsidRPr="003372C3">
              <w:rPr>
                <w:rFonts w:ascii="Segoe UI Light" w:hAnsi="Segoe UI Light" w:cs="Segoe UI Light"/>
                <w:color w:val="000000"/>
                <w:sz w:val="22"/>
                <w:szCs w:val="22"/>
                <w:lang w:eastAsia="en-ZA"/>
              </w:rPr>
              <w:t xml:space="preserve"> slider on the first version of a contract was set to </w:t>
            </w:r>
            <w:r w:rsidRPr="003372C3">
              <w:rPr>
                <w:rFonts w:ascii="Segoe UI Light" w:hAnsi="Segoe UI Light" w:cs="Segoe UI Light"/>
                <w:b/>
                <w:bCs/>
                <w:color w:val="000000"/>
                <w:sz w:val="22"/>
                <w:szCs w:val="22"/>
                <w:lang w:eastAsia="en-ZA"/>
              </w:rPr>
              <w:t>Yes</w:t>
            </w:r>
            <w:r w:rsidRPr="003372C3">
              <w:rPr>
                <w:rFonts w:ascii="Segoe UI Light" w:hAnsi="Segoe UI Light" w:cs="Segoe UI Light"/>
                <w:color w:val="000000"/>
                <w:sz w:val="22"/>
                <w:szCs w:val="22"/>
                <w:lang w:eastAsia="en-ZA"/>
              </w:rPr>
              <w:t xml:space="preserve">, it caused the </w:t>
            </w:r>
            <w:r w:rsidRPr="003372C3">
              <w:rPr>
                <w:rFonts w:ascii="Segoe UI Light" w:hAnsi="Segoe UI Light" w:cs="Segoe UI Light"/>
                <w:b/>
                <w:bCs/>
                <w:color w:val="000000"/>
                <w:sz w:val="22"/>
                <w:szCs w:val="22"/>
                <w:lang w:eastAsia="en-ZA"/>
              </w:rPr>
              <w:t>Master</w:t>
            </w:r>
            <w:r w:rsidRPr="003372C3">
              <w:rPr>
                <w:rFonts w:ascii="Segoe UI Light" w:hAnsi="Segoe UI Light" w:cs="Segoe UI Light"/>
                <w:color w:val="000000"/>
                <w:sz w:val="22"/>
                <w:szCs w:val="22"/>
                <w:lang w:eastAsia="en-ZA"/>
              </w:rPr>
              <w:t xml:space="preserve"> slider in the second version of the contract to also be set to </w:t>
            </w:r>
            <w:r w:rsidRPr="003372C3">
              <w:rPr>
                <w:rFonts w:ascii="Segoe UI Light" w:hAnsi="Segoe UI Light" w:cs="Segoe UI Light"/>
                <w:b/>
                <w:bCs/>
                <w:color w:val="000000"/>
                <w:sz w:val="22"/>
                <w:szCs w:val="22"/>
                <w:lang w:eastAsia="en-ZA"/>
              </w:rPr>
              <w:t>Yes</w:t>
            </w:r>
            <w:r w:rsidRPr="003372C3">
              <w:rPr>
                <w:rFonts w:ascii="Segoe UI Light" w:hAnsi="Segoe UI Light" w:cs="Segoe UI Light"/>
                <w:color w:val="000000"/>
                <w:sz w:val="22"/>
                <w:szCs w:val="22"/>
                <w:lang w:eastAsia="en-ZA"/>
              </w:rPr>
              <w:t>.</w:t>
            </w:r>
          </w:p>
          <w:p w14:paraId="4D737C43" w14:textId="77777777" w:rsidR="003372C3" w:rsidRDefault="003372C3" w:rsidP="009779B0">
            <w:pPr>
              <w:pStyle w:val="ListParagraph"/>
              <w:numPr>
                <w:ilvl w:val="0"/>
                <w:numId w:val="29"/>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372C3">
              <w:rPr>
                <w:rFonts w:ascii="Segoe UI Light" w:hAnsi="Segoe UI Light" w:cs="Segoe UI Light"/>
                <w:b/>
                <w:bCs/>
                <w:color w:val="000000"/>
                <w:sz w:val="22"/>
                <w:szCs w:val="22"/>
                <w:lang w:eastAsia="en-ZA"/>
              </w:rPr>
              <w:t>Master tick</w:t>
            </w:r>
            <w:r>
              <w:rPr>
                <w:rFonts w:ascii="Segoe UI Light" w:hAnsi="Segoe UI Light" w:cs="Segoe UI Light"/>
                <w:color w:val="000000"/>
                <w:sz w:val="22"/>
                <w:szCs w:val="22"/>
                <w:lang w:eastAsia="en-ZA"/>
              </w:rPr>
              <w:t xml:space="preserve"> on the Contracts register list pages was not displaying against the correct records.</w:t>
            </w:r>
          </w:p>
          <w:p w14:paraId="11FD11B4" w14:textId="7D771257" w:rsidR="00E17FC2" w:rsidRDefault="00E17FC2" w:rsidP="009779B0">
            <w:pPr>
              <w:pStyle w:val="ListParagraph"/>
              <w:numPr>
                <w:ilvl w:val="0"/>
                <w:numId w:val="29"/>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There was a refresh error on the </w:t>
            </w:r>
            <w:r w:rsidRPr="00E17FC2">
              <w:rPr>
                <w:rFonts w:ascii="Segoe UI Light" w:hAnsi="Segoe UI Light" w:cs="Segoe UI Light"/>
                <w:b/>
                <w:bCs/>
                <w:color w:val="000000"/>
                <w:sz w:val="22"/>
                <w:szCs w:val="22"/>
                <w:lang w:eastAsia="en-ZA"/>
              </w:rPr>
              <w:t>Follow up</w:t>
            </w:r>
            <w:r>
              <w:rPr>
                <w:rFonts w:ascii="Segoe UI Light" w:hAnsi="Segoe UI Light" w:cs="Segoe UI Light"/>
                <w:color w:val="000000"/>
                <w:sz w:val="22"/>
                <w:szCs w:val="22"/>
                <w:lang w:eastAsia="en-ZA"/>
              </w:rPr>
              <w:t xml:space="preserve"> slider on the </w:t>
            </w:r>
            <w:r w:rsidRPr="00E17FC2">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detail form.</w:t>
            </w:r>
          </w:p>
          <w:p w14:paraId="407C2D33" w14:textId="55D8C851" w:rsidR="003372C3" w:rsidRPr="003372C3" w:rsidRDefault="003372C3" w:rsidP="003372C3">
            <w:pPr>
              <w:ind w:left="-4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These issues have been resolved.</w:t>
            </w:r>
          </w:p>
        </w:tc>
      </w:tr>
      <w:tr w:rsidR="003372C3" w:rsidRPr="00257662" w14:paraId="57DC97B5"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EA17E" w14:textId="07061DBE" w:rsidR="003372C3" w:rsidRDefault="003372C3"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1311B33" w14:textId="77777777" w:rsidR="003372C3" w:rsidRDefault="003372C3" w:rsidP="003372C3">
            <w:pPr>
              <w:pStyle w:val="ListParagraph"/>
              <w:numPr>
                <w:ilvl w:val="0"/>
                <w:numId w:val="30"/>
              </w:numPr>
              <w:ind w:left="318"/>
              <w:rPr>
                <w:rFonts w:ascii="Segoe UI Light" w:hAnsi="Segoe UI Light" w:cs="Segoe UI Light"/>
                <w:color w:val="000000"/>
                <w:sz w:val="22"/>
                <w:szCs w:val="22"/>
                <w:lang w:eastAsia="en-ZA"/>
              </w:rPr>
            </w:pPr>
            <w:r w:rsidRPr="003372C3">
              <w:rPr>
                <w:rFonts w:ascii="Segoe UI Light" w:hAnsi="Segoe UI Light" w:cs="Segoe UI Light"/>
                <w:color w:val="000000"/>
                <w:sz w:val="22"/>
                <w:szCs w:val="22"/>
                <w:lang w:eastAsia="en-ZA"/>
              </w:rPr>
              <w:t xml:space="preserve">When the </w:t>
            </w:r>
            <w:r w:rsidRPr="003372C3">
              <w:rPr>
                <w:rFonts w:ascii="Segoe UI Light" w:hAnsi="Segoe UI Light" w:cs="Segoe UI Light"/>
                <w:b/>
                <w:bCs/>
                <w:color w:val="000000"/>
                <w:sz w:val="22"/>
                <w:szCs w:val="22"/>
                <w:lang w:eastAsia="en-ZA"/>
              </w:rPr>
              <w:t>Show cancelled</w:t>
            </w:r>
            <w:r w:rsidRPr="003372C3">
              <w:rPr>
                <w:rFonts w:ascii="Segoe UI Light" w:hAnsi="Segoe UI Light" w:cs="Segoe UI Light"/>
                <w:color w:val="000000"/>
                <w:sz w:val="22"/>
                <w:szCs w:val="22"/>
                <w:lang w:eastAsia="en-ZA"/>
              </w:rPr>
              <w:t xml:space="preserve"> box on the </w:t>
            </w:r>
            <w:r w:rsidRPr="003372C3">
              <w:rPr>
                <w:rFonts w:ascii="Segoe UI Light" w:hAnsi="Segoe UI Light" w:cs="Segoe UI Light"/>
                <w:b/>
                <w:bCs/>
                <w:color w:val="000000"/>
                <w:sz w:val="22"/>
                <w:szCs w:val="22"/>
                <w:lang w:eastAsia="en-ZA"/>
              </w:rPr>
              <w:t>My change requests</w:t>
            </w:r>
            <w:r w:rsidRPr="003372C3">
              <w:rPr>
                <w:rFonts w:ascii="Segoe UI Light" w:hAnsi="Segoe UI Light" w:cs="Segoe UI Light"/>
                <w:color w:val="000000"/>
                <w:sz w:val="22"/>
                <w:szCs w:val="22"/>
                <w:lang w:eastAsia="en-ZA"/>
              </w:rPr>
              <w:t xml:space="preserve"> list page was ticked, the user could see change requests that were not created by him/her.</w:t>
            </w:r>
          </w:p>
          <w:p w14:paraId="5EAB777C" w14:textId="3C926B7B" w:rsidR="003372C3" w:rsidRDefault="00E17FC2" w:rsidP="003372C3">
            <w:pPr>
              <w:pStyle w:val="ListParagraph"/>
              <w:numPr>
                <w:ilvl w:val="0"/>
                <w:numId w:val="30"/>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E17FC2">
              <w:rPr>
                <w:rFonts w:ascii="Segoe UI Light" w:hAnsi="Segoe UI Light" w:cs="Segoe UI Light"/>
                <w:b/>
                <w:bCs/>
                <w:color w:val="000000"/>
                <w:sz w:val="22"/>
                <w:szCs w:val="22"/>
                <w:lang w:eastAsia="en-ZA"/>
              </w:rPr>
              <w:t>Legal entity</w:t>
            </w:r>
            <w:r>
              <w:rPr>
                <w:rFonts w:ascii="Segoe UI Light" w:hAnsi="Segoe UI Light" w:cs="Segoe UI Light"/>
                <w:color w:val="000000"/>
                <w:sz w:val="22"/>
                <w:szCs w:val="22"/>
                <w:lang w:eastAsia="en-ZA"/>
              </w:rPr>
              <w:t xml:space="preserve"> was not displayed on </w:t>
            </w:r>
            <w:r w:rsidRPr="00E17FC2">
              <w:rPr>
                <w:rFonts w:ascii="Segoe UI Light" w:hAnsi="Segoe UI Light" w:cs="Segoe UI Light"/>
                <w:b/>
                <w:bCs/>
                <w:color w:val="000000"/>
                <w:sz w:val="22"/>
                <w:szCs w:val="22"/>
                <w:lang w:eastAsia="en-ZA"/>
              </w:rPr>
              <w:t>Change requests</w:t>
            </w:r>
            <w:r>
              <w:rPr>
                <w:rFonts w:ascii="Segoe UI Light" w:hAnsi="Segoe UI Light" w:cs="Segoe UI Light"/>
                <w:color w:val="000000"/>
                <w:sz w:val="22"/>
                <w:szCs w:val="22"/>
                <w:lang w:eastAsia="en-ZA"/>
              </w:rPr>
              <w:t xml:space="preserve"> that were not created from a </w:t>
            </w:r>
            <w:r w:rsidRPr="00E17FC2">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w:t>
            </w:r>
          </w:p>
          <w:p w14:paraId="155A05EB" w14:textId="6E4E3C47" w:rsidR="00E17FC2" w:rsidRPr="003372C3" w:rsidRDefault="00E17FC2" w:rsidP="003372C3">
            <w:pPr>
              <w:pStyle w:val="ListParagraph"/>
              <w:numPr>
                <w:ilvl w:val="0"/>
                <w:numId w:val="30"/>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negative price adjustment was done on a </w:t>
            </w:r>
            <w:r w:rsidRPr="00E17FC2">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the </w:t>
            </w:r>
            <w:r w:rsidRPr="00E17FC2">
              <w:rPr>
                <w:rFonts w:ascii="Segoe UI Light" w:hAnsi="Segoe UI Light" w:cs="Segoe UI Light"/>
                <w:b/>
                <w:bCs/>
                <w:color w:val="000000"/>
                <w:sz w:val="22"/>
                <w:szCs w:val="22"/>
                <w:lang w:eastAsia="en-ZA"/>
              </w:rPr>
              <w:t>Unit price</w:t>
            </w:r>
            <w:r>
              <w:rPr>
                <w:rFonts w:ascii="Segoe UI Light" w:hAnsi="Segoe UI Light" w:cs="Segoe UI Light"/>
                <w:color w:val="000000"/>
                <w:sz w:val="22"/>
                <w:szCs w:val="22"/>
                <w:lang w:eastAsia="en-ZA"/>
              </w:rPr>
              <w:t xml:space="preserve"> was also displayed as negative.</w:t>
            </w:r>
          </w:p>
          <w:p w14:paraId="40960F7A" w14:textId="259728A0" w:rsidR="003372C3" w:rsidRPr="003372C3" w:rsidRDefault="003372C3" w:rsidP="003372C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These issues have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6065B6" w14:textId="77777777" w:rsidR="00A47A09" w:rsidRDefault="00A47A09">
      <w:r>
        <w:separator/>
      </w:r>
    </w:p>
  </w:endnote>
  <w:endnote w:type="continuationSeparator" w:id="0">
    <w:p w14:paraId="010AA477" w14:textId="77777777" w:rsidR="00A47A09" w:rsidRDefault="00A47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F2690" w14:textId="77777777" w:rsidR="00A47A09" w:rsidRDefault="00A47A09">
      <w:r>
        <w:separator/>
      </w:r>
    </w:p>
  </w:footnote>
  <w:footnote w:type="continuationSeparator" w:id="0">
    <w:p w14:paraId="511F9B16" w14:textId="77777777" w:rsidR="00A47A09" w:rsidRDefault="00A47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18"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20"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D3011E3"/>
    <w:multiLevelType w:val="multilevel"/>
    <w:tmpl w:val="FBBE3716"/>
    <w:numStyleLink w:val="StyleBulleted10pt"/>
  </w:abstractNum>
  <w:abstractNum w:abstractNumId="26"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9"/>
  </w:num>
  <w:num w:numId="2" w16cid:durableId="1364477225">
    <w:abstractNumId w:val="2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5"/>
  </w:num>
  <w:num w:numId="5" w16cid:durableId="1550144897">
    <w:abstractNumId w:val="10"/>
  </w:num>
  <w:num w:numId="6" w16cid:durableId="913201191">
    <w:abstractNumId w:val="9"/>
  </w:num>
  <w:num w:numId="7" w16cid:durableId="1893346438">
    <w:abstractNumId w:val="20"/>
  </w:num>
  <w:num w:numId="8" w16cid:durableId="2002728994">
    <w:abstractNumId w:val="14"/>
  </w:num>
  <w:num w:numId="9" w16cid:durableId="12532859">
    <w:abstractNumId w:val="24"/>
  </w:num>
  <w:num w:numId="10" w16cid:durableId="1184393069">
    <w:abstractNumId w:val="5"/>
  </w:num>
  <w:num w:numId="11" w16cid:durableId="745105275">
    <w:abstractNumId w:val="8"/>
  </w:num>
  <w:num w:numId="12" w16cid:durableId="2143572364">
    <w:abstractNumId w:val="23"/>
  </w:num>
  <w:num w:numId="13" w16cid:durableId="276330055">
    <w:abstractNumId w:val="19"/>
  </w:num>
  <w:num w:numId="14" w16cid:durableId="1563177231">
    <w:abstractNumId w:val="16"/>
  </w:num>
  <w:num w:numId="15" w16cid:durableId="120929958">
    <w:abstractNumId w:val="11"/>
  </w:num>
  <w:num w:numId="16" w16cid:durableId="960383005">
    <w:abstractNumId w:val="4"/>
  </w:num>
  <w:num w:numId="17" w16cid:durableId="1473905253">
    <w:abstractNumId w:val="3"/>
  </w:num>
  <w:num w:numId="18" w16cid:durableId="522212299">
    <w:abstractNumId w:val="17"/>
  </w:num>
  <w:num w:numId="19" w16cid:durableId="142623612">
    <w:abstractNumId w:val="7"/>
  </w:num>
  <w:num w:numId="20" w16cid:durableId="1511406991">
    <w:abstractNumId w:val="18"/>
  </w:num>
  <w:num w:numId="21" w16cid:durableId="1793665669">
    <w:abstractNumId w:val="1"/>
  </w:num>
  <w:num w:numId="22" w16cid:durableId="785849996">
    <w:abstractNumId w:val="2"/>
  </w:num>
  <w:num w:numId="23" w16cid:durableId="1271863226">
    <w:abstractNumId w:val="27"/>
  </w:num>
  <w:num w:numId="24" w16cid:durableId="2095394354">
    <w:abstractNumId w:val="28"/>
  </w:num>
  <w:num w:numId="25" w16cid:durableId="1748645669">
    <w:abstractNumId w:val="13"/>
  </w:num>
  <w:num w:numId="26" w16cid:durableId="751312910">
    <w:abstractNumId w:val="21"/>
  </w:num>
  <w:num w:numId="27" w16cid:durableId="261645337">
    <w:abstractNumId w:val="6"/>
  </w:num>
  <w:num w:numId="28" w16cid:durableId="1731806505">
    <w:abstractNumId w:val="22"/>
  </w:num>
  <w:num w:numId="29" w16cid:durableId="1858501082">
    <w:abstractNumId w:val="26"/>
  </w:num>
  <w:num w:numId="30" w16cid:durableId="199911195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2C3"/>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1734"/>
    <w:rsid w:val="003E1B9D"/>
    <w:rsid w:val="003E1D63"/>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66B4"/>
    <w:rsid w:val="00A56BF9"/>
    <w:rsid w:val="00A57185"/>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44FE"/>
    <w:rsid w:val="00C24AC3"/>
    <w:rsid w:val="00C24F43"/>
    <w:rsid w:val="00C24F5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12</cp:revision>
  <cp:lastPrinted>2020-09-11T09:54:00Z</cp:lastPrinted>
  <dcterms:created xsi:type="dcterms:W3CDTF">2024-12-03T10:32:00Z</dcterms:created>
  <dcterms:modified xsi:type="dcterms:W3CDTF">2025-01-03T11:28:00Z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