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1F20104D"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r w:rsidR="00335A0D" w:rsidRPr="00D53349">
        <w:rPr>
          <w:rFonts w:ascii="Segoe UI Light" w:hAnsi="Segoe UI Light" w:cstheme="minorHAnsi"/>
          <w:i/>
          <w:sz w:val="32"/>
          <w:szCs w:val="32"/>
          <w:lang w:val="fr-FR"/>
        </w:rPr>
        <w:t>product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720653">
        <w:rPr>
          <w:rFonts w:ascii="Segoe UI Light" w:hAnsi="Segoe UI Light" w:cstheme="minorHAnsi"/>
          <w:sz w:val="32"/>
          <w:szCs w:val="32"/>
          <w:lang w:val="fr-FR"/>
        </w:rPr>
        <w:t>37.1974.2</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42E63ECE"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005A6CED" w:rsidRPr="00C17F8F">
        <w:rPr>
          <w:rFonts w:ascii="Segoe UI Light" w:hAnsi="Segoe UI Light" w:cstheme="minorHAnsi"/>
          <w:caps/>
          <w:sz w:val="22"/>
          <w:szCs w:val="22"/>
          <w:lang w:val="fr-FR"/>
        </w:rPr>
        <w:t>-</w:t>
      </w:r>
      <w:r w:rsidR="001C54E5">
        <w:rPr>
          <w:rFonts w:ascii="Segoe UI Light" w:hAnsi="Segoe UI Light" w:cstheme="minorHAnsi"/>
          <w:caps/>
          <w:sz w:val="22"/>
          <w:szCs w:val="22"/>
          <w:lang w:val="fr-FR"/>
        </w:rPr>
        <w:t>0</w:t>
      </w:r>
      <w:r w:rsidR="00720653">
        <w:rPr>
          <w:rFonts w:ascii="Segoe UI Light" w:hAnsi="Segoe UI Light" w:cstheme="minorHAnsi"/>
          <w:caps/>
          <w:sz w:val="22"/>
          <w:szCs w:val="22"/>
          <w:lang w:val="fr-FR"/>
        </w:rPr>
        <w:t>4</w:t>
      </w:r>
      <w:r w:rsidR="00FE17AC">
        <w:rPr>
          <w:rFonts w:ascii="Segoe UI Light" w:hAnsi="Segoe UI Light" w:cstheme="minorHAnsi"/>
          <w:caps/>
          <w:sz w:val="22"/>
          <w:szCs w:val="22"/>
          <w:lang w:val="fr-FR"/>
        </w:rPr>
        <w:t>-</w:t>
      </w:r>
      <w:r w:rsidR="00720653">
        <w:rPr>
          <w:rFonts w:ascii="Segoe UI Light" w:hAnsi="Segoe UI Light" w:cstheme="minorHAnsi"/>
          <w:caps/>
          <w:sz w:val="22"/>
          <w:szCs w:val="22"/>
          <w:lang w:val="fr-FR"/>
        </w:rPr>
        <w:t>24</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791A5A79"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720653">
        <w:rPr>
          <w:rFonts w:ascii="Segoe UI Light" w:hAnsi="Segoe UI Light" w:cstheme="minorHAnsi"/>
          <w:sz w:val="24"/>
        </w:rPr>
        <w:t>7</w:t>
      </w:r>
      <w:r w:rsidR="00B20DEA" w:rsidRPr="00D53349">
        <w:rPr>
          <w:rFonts w:ascii="Segoe UI Light" w:hAnsi="Segoe UI Light" w:cstheme="minorHAnsi"/>
          <w:sz w:val="24"/>
        </w:rPr>
        <w:t>_</w:t>
      </w:r>
      <w:r w:rsidR="00720653">
        <w:rPr>
          <w:rFonts w:ascii="Segoe UI Light" w:hAnsi="Segoe UI Light" w:cstheme="minorHAnsi"/>
          <w:sz w:val="24"/>
        </w:rPr>
        <w:t>1974</w:t>
      </w:r>
      <w:r w:rsidR="00B20DEA" w:rsidRPr="00D53349">
        <w:rPr>
          <w:rFonts w:ascii="Segoe UI Light" w:hAnsi="Segoe UI Light" w:cstheme="minorHAnsi"/>
          <w:sz w:val="24"/>
        </w:rPr>
        <w:t>_</w:t>
      </w:r>
      <w:r w:rsidR="00720653">
        <w:rPr>
          <w:rFonts w:ascii="Segoe UI Light" w:hAnsi="Segoe UI Light" w:cstheme="minorHAnsi"/>
          <w:sz w:val="24"/>
        </w:rPr>
        <w:t>2</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3BEA2F3D"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F034F7">
              <w:rPr>
                <w:rFonts w:ascii="Segoe UI Light" w:hAnsi="Segoe UI Light" w:cstheme="minorHAnsi"/>
                <w:sz w:val="24"/>
              </w:rPr>
              <w:t>7</w:t>
            </w:r>
          </w:p>
        </w:tc>
        <w:tc>
          <w:tcPr>
            <w:tcW w:w="2977" w:type="dxa"/>
          </w:tcPr>
          <w:p w14:paraId="5F171275" w14:textId="3DC16441"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F034F7">
              <w:rPr>
                <w:rFonts w:ascii="Segoe UI Light" w:hAnsi="Segoe UI Light" w:cstheme="minorHAnsi"/>
                <w:sz w:val="24"/>
              </w:rPr>
              <w:t>2527.93</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7BCF9968"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F034F7">
              <w:rPr>
                <w:rFonts w:ascii="Segoe UI Light" w:hAnsi="Segoe UI Light" w:cstheme="minorHAnsi"/>
                <w:sz w:val="24"/>
              </w:rPr>
              <w:t>71</w:t>
            </w:r>
          </w:p>
        </w:tc>
        <w:tc>
          <w:tcPr>
            <w:tcW w:w="2977" w:type="dxa"/>
          </w:tcPr>
          <w:p w14:paraId="09CCA6CE" w14:textId="0895B6FF"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F034F7">
              <w:rPr>
                <w:rFonts w:ascii="Segoe UI Light" w:hAnsi="Segoe UI Light" w:cs="Segoe UI Light"/>
                <w:sz w:val="24"/>
              </w:rPr>
              <w:t>7858.80</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77A09390" w:rsidR="00300C14" w:rsidRPr="0012758C" w:rsidRDefault="00B236E9" w:rsidP="00B33515">
            <w:pPr>
              <w:rPr>
                <w:rFonts w:ascii="Segoe UI Light" w:hAnsi="Segoe UI Light" w:cs="Segoe UI Light"/>
                <w:sz w:val="24"/>
              </w:rPr>
            </w:pPr>
            <w:r w:rsidRPr="00B236E9">
              <w:rPr>
                <w:rFonts w:ascii="Segoe UI Light" w:hAnsi="Segoe UI Light" w:cstheme="minorHAnsi"/>
                <w:sz w:val="24"/>
              </w:rPr>
              <w:t>10.35.2157.</w:t>
            </w:r>
            <w:r w:rsidR="00F034F7">
              <w:rPr>
                <w:rFonts w:ascii="Segoe UI Light" w:hAnsi="Segoe UI Light" w:cstheme="minorHAnsi"/>
                <w:sz w:val="24"/>
              </w:rPr>
              <w:t>8</w:t>
            </w:r>
            <w:r w:rsidRPr="00B236E9">
              <w:rPr>
                <w:rFonts w:ascii="Segoe UI Light" w:hAnsi="Segoe UI Light" w:cstheme="minorHAnsi"/>
                <w:sz w:val="24"/>
              </w:rPr>
              <w:t xml:space="preserve"> (isv)</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760"/>
      </w:tblGrid>
      <w:tr w:rsidR="00EA23EC" w:rsidRPr="000967A2" w14:paraId="769FD15D" w14:textId="77777777" w:rsidTr="71F10D74">
        <w:trPr>
          <w:cantSplit/>
          <w:trHeight w:val="300"/>
        </w:trPr>
        <w:tc>
          <w:tcPr>
            <w:tcW w:w="1442"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450FB3" w:rsidRPr="000967A2" w14:paraId="2562E37E" w14:textId="77777777" w:rsidTr="71F10D74">
        <w:trPr>
          <w:trHeight w:val="58"/>
        </w:trPr>
        <w:tc>
          <w:tcPr>
            <w:tcW w:w="1442" w:type="dxa"/>
            <w:noWrap/>
            <w:vAlign w:val="center"/>
          </w:tcPr>
          <w:p w14:paraId="142CCF6E" w14:textId="14ECF738" w:rsidR="00450FB3" w:rsidRDefault="00D9097D" w:rsidP="00493471">
            <w:pPr>
              <w:rPr>
                <w:rFonts w:ascii="Segoe UI Light" w:hAnsi="Segoe UI Light" w:cs="Segoe UI Light"/>
                <w:sz w:val="22"/>
                <w:szCs w:val="22"/>
                <w:lang w:eastAsia="en-ZA"/>
              </w:rPr>
            </w:pPr>
            <w:r>
              <w:rPr>
                <w:rFonts w:ascii="Segoe UI Light" w:hAnsi="Segoe UI Light" w:cs="Segoe UI Light"/>
                <w:sz w:val="22"/>
                <w:szCs w:val="22"/>
                <w:lang w:eastAsia="en-ZA"/>
              </w:rPr>
              <w:t>Registers</w:t>
            </w:r>
          </w:p>
        </w:tc>
        <w:tc>
          <w:tcPr>
            <w:tcW w:w="8760" w:type="dxa"/>
            <w:tcBorders>
              <w:top w:val="single" w:sz="4" w:space="0" w:color="auto"/>
              <w:left w:val="single" w:sz="4" w:space="0" w:color="auto"/>
              <w:bottom w:val="single" w:sz="4" w:space="0" w:color="auto"/>
              <w:right w:val="single" w:sz="4" w:space="0" w:color="auto"/>
            </w:tcBorders>
            <w:vAlign w:val="center"/>
          </w:tcPr>
          <w:p w14:paraId="7C228171" w14:textId="77777777" w:rsidR="00D9097D" w:rsidRDefault="00D9097D" w:rsidP="00D9097D">
            <w:pPr>
              <w:pStyle w:val="ListParagraph"/>
              <w:numPr>
                <w:ilvl w:val="0"/>
                <w:numId w:val="4"/>
              </w:numPr>
              <w:shd w:val="clear" w:color="auto" w:fill="FFFFFF"/>
              <w:ind w:left="341"/>
              <w:rPr>
                <w:rFonts w:ascii="Segoe UI Light" w:hAnsi="Segoe UI Light" w:cs="Segoe UI Light"/>
                <w:sz w:val="22"/>
                <w:szCs w:val="22"/>
                <w:lang w:val="en-ZA"/>
              </w:rPr>
            </w:pPr>
            <w:r>
              <w:rPr>
                <w:rFonts w:ascii="Segoe UI Light" w:hAnsi="Segoe UI Light" w:cs="Segoe UI Light"/>
                <w:sz w:val="22"/>
                <w:szCs w:val="22"/>
                <w:lang w:val="en-ZA"/>
              </w:rPr>
              <w:t xml:space="preserve">On the </w:t>
            </w:r>
            <w:r w:rsidRPr="00D9097D">
              <w:rPr>
                <w:rFonts w:ascii="Segoe UI Light" w:hAnsi="Segoe UI Light" w:cs="Segoe UI Light"/>
                <w:b/>
                <w:bCs/>
                <w:sz w:val="22"/>
                <w:szCs w:val="22"/>
                <w:lang w:val="en-ZA"/>
              </w:rPr>
              <w:t>Lines i</w:t>
            </w:r>
            <w:r>
              <w:rPr>
                <w:rFonts w:ascii="Segoe UI Light" w:hAnsi="Segoe UI Light" w:cs="Segoe UI Light"/>
                <w:sz w:val="22"/>
                <w:szCs w:val="22"/>
                <w:lang w:val="en-ZA"/>
              </w:rPr>
              <w:t xml:space="preserve">ndex tab of the </w:t>
            </w:r>
            <w:r w:rsidRPr="00D9097D">
              <w:rPr>
                <w:rFonts w:ascii="Segoe UI Light" w:hAnsi="Segoe UI Light" w:cs="Segoe UI Light"/>
                <w:b/>
                <w:bCs/>
                <w:sz w:val="22"/>
                <w:szCs w:val="22"/>
                <w:lang w:val="en-ZA"/>
              </w:rPr>
              <w:t>Credit facility register</w:t>
            </w:r>
            <w:r>
              <w:rPr>
                <w:rFonts w:ascii="Segoe UI Light" w:hAnsi="Segoe UI Light" w:cs="Segoe UI Light"/>
                <w:sz w:val="22"/>
                <w:szCs w:val="22"/>
                <w:lang w:val="en-ZA"/>
              </w:rPr>
              <w:t xml:space="preserve">, when expanding the </w:t>
            </w:r>
            <w:r w:rsidRPr="00D9097D">
              <w:rPr>
                <w:rFonts w:ascii="Segoe UI Light" w:hAnsi="Segoe UI Light" w:cs="Segoe UI Light"/>
                <w:b/>
                <w:bCs/>
                <w:sz w:val="22"/>
                <w:szCs w:val="22"/>
                <w:lang w:val="en-ZA"/>
              </w:rPr>
              <w:t>Facility fees</w:t>
            </w:r>
            <w:r>
              <w:rPr>
                <w:rFonts w:ascii="Segoe UI Light" w:hAnsi="Segoe UI Light" w:cs="Segoe UI Light"/>
                <w:sz w:val="22"/>
                <w:szCs w:val="22"/>
                <w:lang w:val="en-ZA"/>
              </w:rPr>
              <w:t xml:space="preserve"> FastTab,</w:t>
            </w:r>
          </w:p>
          <w:p w14:paraId="08E09D1F" w14:textId="3013A15F" w:rsidR="00962E77" w:rsidRDefault="00D9097D" w:rsidP="00D9097D">
            <w:pPr>
              <w:pStyle w:val="ListParagraph"/>
              <w:numPr>
                <w:ilvl w:val="0"/>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The </w:t>
            </w:r>
            <w:r w:rsidRPr="00D9097D">
              <w:rPr>
                <w:rFonts w:ascii="Segoe UI Light" w:hAnsi="Segoe UI Light" w:cs="Segoe UI Light"/>
                <w:b/>
                <w:bCs/>
                <w:sz w:val="22"/>
                <w:szCs w:val="22"/>
                <w:lang w:val="en-ZA"/>
              </w:rPr>
              <w:t>percentage column</w:t>
            </w:r>
            <w:r>
              <w:rPr>
                <w:rFonts w:ascii="Segoe UI Light" w:hAnsi="Segoe UI Light" w:cs="Segoe UI Light"/>
                <w:sz w:val="22"/>
                <w:szCs w:val="22"/>
                <w:lang w:val="en-ZA"/>
              </w:rPr>
              <w:t xml:space="preserve"> on the Facility FastTab was renamed</w:t>
            </w:r>
          </w:p>
          <w:p w14:paraId="7125BED1" w14:textId="77777777" w:rsidR="00D9097D" w:rsidRPr="00D9097D" w:rsidRDefault="00D9097D" w:rsidP="00D9097D">
            <w:pPr>
              <w:pStyle w:val="ListParagraph"/>
              <w:numPr>
                <w:ilvl w:val="1"/>
                <w:numId w:val="13"/>
              </w:numPr>
              <w:shd w:val="clear" w:color="auto" w:fill="FFFFFF" w:themeFill="background1"/>
              <w:rPr>
                <w:rFonts w:ascii="Segoe UI Light" w:hAnsi="Segoe UI Light" w:cs="Segoe UI Light"/>
                <w:b/>
                <w:bCs/>
                <w:sz w:val="22"/>
                <w:szCs w:val="22"/>
                <w:lang w:val="en-ZA"/>
              </w:rPr>
            </w:pPr>
            <w:r w:rsidRPr="00D9097D">
              <w:rPr>
                <w:rFonts w:ascii="Segoe UI Light" w:hAnsi="Segoe UI Light" w:cs="Segoe UI Light"/>
                <w:sz w:val="22"/>
                <w:szCs w:val="22"/>
              </w:rPr>
              <w:t>Previously</w:t>
            </w:r>
            <w:r>
              <w:rPr>
                <w:rFonts w:ascii="Segoe UI Light" w:hAnsi="Segoe UI Light" w:cs="Segoe UI Light"/>
                <w:sz w:val="22"/>
                <w:szCs w:val="22"/>
                <w:lang w:val="en-ZA"/>
              </w:rPr>
              <w:t xml:space="preserve"> it displayed as </w:t>
            </w:r>
            <w:r w:rsidRPr="00D9097D">
              <w:rPr>
                <w:rFonts w:ascii="Segoe UI Light" w:hAnsi="Segoe UI Light" w:cs="Segoe UI Light"/>
                <w:b/>
                <w:bCs/>
                <w:sz w:val="22"/>
                <w:szCs w:val="22"/>
                <w:lang w:val="en-ZA"/>
              </w:rPr>
              <w:t>Percentage</w:t>
            </w:r>
          </w:p>
          <w:p w14:paraId="161E59AC" w14:textId="32242241" w:rsidR="00D9097D" w:rsidRPr="00D9097D" w:rsidRDefault="00D9097D" w:rsidP="00D9097D">
            <w:pPr>
              <w:pStyle w:val="ListParagraph"/>
              <w:numPr>
                <w:ilvl w:val="1"/>
                <w:numId w:val="13"/>
              </w:numPr>
              <w:shd w:val="clear" w:color="auto" w:fill="FFFFFF" w:themeFill="background1"/>
              <w:rPr>
                <w:rFonts w:ascii="Segoe UI Light" w:hAnsi="Segoe UI Light" w:cs="Segoe UI Light"/>
                <w:sz w:val="22"/>
                <w:szCs w:val="22"/>
                <w:lang w:val="en-ZA"/>
              </w:rPr>
            </w:pPr>
            <w:r w:rsidRPr="00D9097D">
              <w:rPr>
                <w:rFonts w:ascii="Segoe UI Light" w:hAnsi="Segoe UI Light" w:cs="Segoe UI Light"/>
                <w:sz w:val="22"/>
                <w:szCs w:val="22"/>
              </w:rPr>
              <w:t>Now</w:t>
            </w:r>
            <w:r>
              <w:rPr>
                <w:rFonts w:ascii="Segoe UI Light" w:hAnsi="Segoe UI Light" w:cs="Segoe UI Light"/>
                <w:sz w:val="22"/>
                <w:szCs w:val="22"/>
                <w:lang w:val="en-ZA"/>
              </w:rPr>
              <w:t xml:space="preserve"> it displays as </w:t>
            </w:r>
            <w:r w:rsidRPr="00D9097D">
              <w:rPr>
                <w:rFonts w:ascii="Segoe UI Light" w:hAnsi="Segoe UI Light" w:cs="Segoe UI Light"/>
                <w:b/>
                <w:bCs/>
                <w:sz w:val="22"/>
                <w:szCs w:val="22"/>
                <w:lang w:val="en-ZA"/>
              </w:rPr>
              <w:t>Percentage %</w:t>
            </w:r>
          </w:p>
        </w:tc>
      </w:tr>
      <w:tr w:rsidR="00804E0A" w:rsidRPr="000967A2" w14:paraId="1ABB85DD" w14:textId="77777777" w:rsidTr="71F10D74">
        <w:trPr>
          <w:trHeight w:val="58"/>
        </w:trPr>
        <w:tc>
          <w:tcPr>
            <w:tcW w:w="1442" w:type="dxa"/>
            <w:noWrap/>
            <w:vAlign w:val="center"/>
          </w:tcPr>
          <w:p w14:paraId="424A9B42" w14:textId="64E5C748" w:rsidR="00804E0A" w:rsidRDefault="00556AEB" w:rsidP="00493471">
            <w:pPr>
              <w:rPr>
                <w:rFonts w:ascii="Segoe UI Light" w:hAnsi="Segoe UI Light" w:cs="Segoe UI Light"/>
                <w:sz w:val="22"/>
                <w:szCs w:val="22"/>
                <w:lang w:eastAsia="en-ZA"/>
              </w:rPr>
            </w:pPr>
            <w:r>
              <w:rPr>
                <w:rFonts w:ascii="Segoe UI Light" w:hAnsi="Segoe UI Light" w:cs="Segoe UI Light"/>
                <w:sz w:val="22"/>
                <w:szCs w:val="22"/>
                <w:lang w:eastAsia="en-ZA"/>
              </w:rPr>
              <w:t>Loans</w:t>
            </w:r>
          </w:p>
        </w:tc>
        <w:tc>
          <w:tcPr>
            <w:tcW w:w="8760" w:type="dxa"/>
            <w:tcBorders>
              <w:top w:val="single" w:sz="4" w:space="0" w:color="auto"/>
              <w:left w:val="single" w:sz="4" w:space="0" w:color="auto"/>
              <w:bottom w:val="single" w:sz="4" w:space="0" w:color="auto"/>
              <w:right w:val="single" w:sz="4" w:space="0" w:color="auto"/>
            </w:tcBorders>
            <w:vAlign w:val="center"/>
          </w:tcPr>
          <w:p w14:paraId="43331BBA" w14:textId="5A25B95A" w:rsidR="00794DEF" w:rsidRPr="00C70553" w:rsidRDefault="00794DEF" w:rsidP="00794DEF">
            <w:pPr>
              <w:pStyle w:val="ListParagraph"/>
              <w:numPr>
                <w:ilvl w:val="0"/>
                <w:numId w:val="4"/>
              </w:numPr>
              <w:shd w:val="clear" w:color="auto" w:fill="FFFFFF"/>
              <w:ind w:left="341"/>
              <w:rPr>
                <w:rFonts w:ascii="Segoe UI Light" w:hAnsi="Segoe UI Light" w:cs="Segoe UI Light"/>
                <w:sz w:val="22"/>
                <w:szCs w:val="22"/>
                <w:lang w:val="en-ZA"/>
              </w:rPr>
            </w:pPr>
            <w:r w:rsidRPr="00794DEF">
              <w:rPr>
                <w:rFonts w:ascii="Segoe UI Light" w:hAnsi="Segoe UI Light" w:cs="Segoe UI Light"/>
                <w:sz w:val="22"/>
                <w:szCs w:val="22"/>
                <w:lang w:val="en-ZA"/>
              </w:rPr>
              <w:t xml:space="preserve">On the </w:t>
            </w:r>
            <w:r w:rsidRPr="00794DEF">
              <w:rPr>
                <w:rFonts w:ascii="Segoe UI Light" w:hAnsi="Segoe UI Light" w:cs="Segoe UI Light"/>
                <w:b/>
                <w:bCs/>
                <w:sz w:val="22"/>
                <w:szCs w:val="22"/>
                <w:lang w:val="en-ZA"/>
              </w:rPr>
              <w:t>Loan Groups</w:t>
            </w:r>
            <w:r w:rsidRPr="00794DEF">
              <w:rPr>
                <w:rFonts w:ascii="Segoe UI Light" w:hAnsi="Segoe UI Light" w:cs="Segoe UI Light"/>
                <w:sz w:val="22"/>
                <w:szCs w:val="22"/>
                <w:lang w:val="en-ZA"/>
              </w:rPr>
              <w:t xml:space="preserve"> setup page (Treasury &gt; Loans &gt; Setup for Loans &gt; Loan Groups), under the </w:t>
            </w:r>
            <w:r w:rsidRPr="00794DEF">
              <w:rPr>
                <w:rFonts w:ascii="Segoe UI Light" w:hAnsi="Segoe UI Light" w:cs="Segoe UI Light"/>
                <w:b/>
                <w:bCs/>
                <w:sz w:val="22"/>
                <w:szCs w:val="22"/>
                <w:lang w:val="en-ZA"/>
              </w:rPr>
              <w:t>Posting Profiles</w:t>
            </w:r>
            <w:r w:rsidRPr="00794DEF">
              <w:rPr>
                <w:rFonts w:ascii="Segoe UI Light" w:hAnsi="Segoe UI Light" w:cs="Segoe UI Light"/>
                <w:sz w:val="22"/>
                <w:szCs w:val="22"/>
                <w:lang w:val="en-ZA"/>
              </w:rPr>
              <w:t xml:space="preserve"> FastTab, the requirement for </w:t>
            </w:r>
            <w:r w:rsidRPr="00794DEF">
              <w:rPr>
                <w:rFonts w:ascii="Segoe UI Light" w:hAnsi="Segoe UI Light" w:cs="Segoe UI Light"/>
                <w:b/>
                <w:bCs/>
                <w:sz w:val="22"/>
                <w:szCs w:val="22"/>
                <w:lang w:val="en-ZA"/>
              </w:rPr>
              <w:t>Term Allocation</w:t>
            </w:r>
            <w:r w:rsidRPr="00794DEF">
              <w:rPr>
                <w:rFonts w:ascii="Segoe UI Light" w:hAnsi="Segoe UI Light" w:cs="Segoe UI Light"/>
                <w:sz w:val="22"/>
                <w:szCs w:val="22"/>
                <w:lang w:val="en-ZA"/>
              </w:rPr>
              <w:t xml:space="preserve"> Posting Profile when creating a new loan group has been removed, </w:t>
            </w:r>
            <w:r w:rsidRPr="00794DEF">
              <w:rPr>
                <w:rFonts w:ascii="Segoe UI Light" w:hAnsi="Segoe UI Light" w:cs="Segoe UI Light"/>
                <w:b/>
                <w:bCs/>
                <w:sz w:val="22"/>
                <w:szCs w:val="22"/>
                <w:lang w:val="en-ZA"/>
              </w:rPr>
              <w:t>allowing loan groups</w:t>
            </w:r>
            <w:r w:rsidRPr="00794DEF">
              <w:rPr>
                <w:rFonts w:ascii="Segoe UI Light" w:hAnsi="Segoe UI Light" w:cs="Segoe UI Light"/>
                <w:sz w:val="22"/>
                <w:szCs w:val="22"/>
                <w:lang w:val="en-ZA"/>
              </w:rPr>
              <w:t xml:space="preserve"> to be created without it.</w:t>
            </w:r>
          </w:p>
        </w:tc>
      </w:tr>
    </w:tbl>
    <w:p w14:paraId="4303601D" w14:textId="77777777" w:rsidR="006B1659" w:rsidRDefault="006B1659">
      <w:pPr>
        <w:rPr>
          <w:rFonts w:ascii="Segoe UI Light" w:hAnsi="Segoe UI Light" w:cs="Arial"/>
          <w:bCs/>
          <w:i/>
          <w:kern w:val="32"/>
          <w:sz w:val="28"/>
          <w:szCs w:val="32"/>
        </w:rPr>
      </w:pPr>
      <w:r>
        <w:rPr>
          <w:rFonts w:ascii="Segoe UI Light" w:hAnsi="Segoe UI Light"/>
        </w:rPr>
        <w:br w:type="page"/>
      </w:r>
    </w:p>
    <w:p w14:paraId="440078C9" w14:textId="399FD035" w:rsidR="00EA23EC" w:rsidRPr="00EA23EC" w:rsidRDefault="00EA23EC" w:rsidP="00EA23EC">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920"/>
      </w:tblGrid>
      <w:tr w:rsidR="00EA23EC" w:rsidRPr="00EA23EC" w14:paraId="1F3B70EA" w14:textId="77777777" w:rsidTr="1272ED79">
        <w:trPr>
          <w:cantSplit/>
          <w:trHeight w:val="300"/>
        </w:trPr>
        <w:tc>
          <w:tcPr>
            <w:tcW w:w="2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269DA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7BA37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009C4A05" w:rsidRPr="00EA23EC" w14:paraId="55981376" w14:textId="77777777" w:rsidTr="00FE5535">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47E2296F" w14:textId="444165EC" w:rsidR="009C4A05" w:rsidRDefault="003B6DB8" w:rsidP="00C14298">
            <w:pPr>
              <w:rPr>
                <w:rFonts w:ascii="Segoe UI Light" w:hAnsi="Segoe UI Light" w:cs="Segoe UI Light"/>
                <w:sz w:val="22"/>
                <w:szCs w:val="22"/>
              </w:rPr>
            </w:pPr>
            <w:r>
              <w:rPr>
                <w:rFonts w:ascii="Segoe UI Light" w:hAnsi="Segoe UI Light" w:cs="Segoe UI Light"/>
                <w:sz w:val="22"/>
                <w:szCs w:val="22"/>
              </w:rPr>
              <w:t>Registers</w:t>
            </w:r>
          </w:p>
        </w:tc>
        <w:tc>
          <w:tcPr>
            <w:tcW w:w="7920" w:type="dxa"/>
            <w:tcBorders>
              <w:top w:val="single" w:sz="4" w:space="0" w:color="auto"/>
              <w:left w:val="single" w:sz="4" w:space="0" w:color="auto"/>
              <w:bottom w:val="single" w:sz="4" w:space="0" w:color="auto"/>
              <w:right w:val="single" w:sz="4" w:space="0" w:color="auto"/>
            </w:tcBorders>
            <w:vAlign w:val="center"/>
          </w:tcPr>
          <w:p w14:paraId="1B670459" w14:textId="77777777" w:rsidR="00121B4D" w:rsidRPr="00121B4D" w:rsidRDefault="00121B4D" w:rsidP="00121B4D">
            <w:pPr>
              <w:pStyle w:val="ListParagraph"/>
              <w:numPr>
                <w:ilvl w:val="0"/>
                <w:numId w:val="22"/>
              </w:numPr>
              <w:ind w:left="341"/>
              <w:rPr>
                <w:rFonts w:ascii="Segoe UI Light" w:hAnsi="Segoe UI Light" w:cs="Segoe UI Light"/>
                <w:sz w:val="22"/>
                <w:szCs w:val="22"/>
              </w:rPr>
            </w:pPr>
            <w:r w:rsidRPr="00121B4D">
              <w:rPr>
                <w:rFonts w:ascii="Segoe UI Light" w:hAnsi="Segoe UI Light" w:cs="Segoe UI Light"/>
                <w:sz w:val="22"/>
                <w:szCs w:val="22"/>
              </w:rPr>
              <w:t xml:space="preserve">Two fields on the </w:t>
            </w:r>
            <w:r w:rsidRPr="000E4518">
              <w:rPr>
                <w:rFonts w:ascii="Segoe UI Light" w:hAnsi="Segoe UI Light" w:cs="Segoe UI Light"/>
                <w:b/>
                <w:bCs/>
                <w:sz w:val="22"/>
                <w:szCs w:val="22"/>
              </w:rPr>
              <w:t>Guarantee register</w:t>
            </w:r>
            <w:r w:rsidRPr="00121B4D">
              <w:rPr>
                <w:rFonts w:ascii="Segoe UI Light" w:hAnsi="Segoe UI Light" w:cs="Segoe UI Light"/>
                <w:sz w:val="22"/>
                <w:szCs w:val="22"/>
              </w:rPr>
              <w:t xml:space="preserve"> were displaying incorrectly.</w:t>
            </w:r>
          </w:p>
          <w:p w14:paraId="5A1E8812" w14:textId="77777777" w:rsidR="00121B4D" w:rsidRPr="000E4518" w:rsidRDefault="00121B4D" w:rsidP="00121B4D">
            <w:pPr>
              <w:pStyle w:val="ListParagraph"/>
              <w:numPr>
                <w:ilvl w:val="0"/>
                <w:numId w:val="22"/>
              </w:numPr>
              <w:ind w:left="341"/>
              <w:rPr>
                <w:rFonts w:ascii="Segoe UI Light" w:hAnsi="Segoe UI Light" w:cs="Segoe UI Light"/>
                <w:b/>
                <w:bCs/>
                <w:sz w:val="22"/>
                <w:szCs w:val="22"/>
              </w:rPr>
            </w:pPr>
            <w:r w:rsidRPr="00121B4D">
              <w:rPr>
                <w:rFonts w:ascii="Segoe UI Light" w:hAnsi="Segoe UI Light" w:cs="Segoe UI Light"/>
                <w:sz w:val="22"/>
                <w:szCs w:val="22"/>
              </w:rPr>
              <w:t xml:space="preserve">On the Guarantee register </w:t>
            </w:r>
            <w:r w:rsidRPr="000E4518">
              <w:rPr>
                <w:rFonts w:ascii="Segoe UI Light" w:hAnsi="Segoe UI Light" w:cs="Segoe UI Light"/>
                <w:b/>
                <w:bCs/>
                <w:sz w:val="22"/>
                <w:szCs w:val="22"/>
              </w:rPr>
              <w:t>list page</w:t>
            </w:r>
            <w:r w:rsidRPr="00121B4D">
              <w:rPr>
                <w:rFonts w:ascii="Segoe UI Light" w:hAnsi="Segoe UI Light" w:cs="Segoe UI Light"/>
                <w:sz w:val="22"/>
                <w:szCs w:val="22"/>
              </w:rPr>
              <w:t xml:space="preserve">, the column previously displayed as </w:t>
            </w:r>
            <w:r w:rsidRPr="000E4518">
              <w:rPr>
                <w:rFonts w:ascii="Segoe UI Light" w:hAnsi="Segoe UI Light" w:cs="Segoe UI Light"/>
                <w:b/>
                <w:bCs/>
                <w:sz w:val="22"/>
                <w:szCs w:val="22"/>
              </w:rPr>
              <w:t>@LIR:GuaranteeFee</w:t>
            </w:r>
            <w:r w:rsidRPr="00121B4D">
              <w:rPr>
                <w:rFonts w:ascii="Segoe UI Light" w:hAnsi="Segoe UI Light" w:cs="Segoe UI Light"/>
                <w:sz w:val="22"/>
                <w:szCs w:val="22"/>
              </w:rPr>
              <w:t xml:space="preserve">. This has been corrected and now displays as </w:t>
            </w:r>
            <w:r w:rsidRPr="000E4518">
              <w:rPr>
                <w:rFonts w:ascii="Segoe UI Light" w:hAnsi="Segoe UI Light" w:cs="Segoe UI Light"/>
                <w:b/>
                <w:bCs/>
                <w:sz w:val="22"/>
                <w:szCs w:val="22"/>
              </w:rPr>
              <w:t>Guarantee Fee.</w:t>
            </w:r>
          </w:p>
          <w:p w14:paraId="4A5C64E9" w14:textId="49E40D87" w:rsidR="0004325C" w:rsidRPr="00121B4D" w:rsidRDefault="00121B4D" w:rsidP="00121B4D">
            <w:pPr>
              <w:pStyle w:val="ListParagraph"/>
              <w:numPr>
                <w:ilvl w:val="0"/>
                <w:numId w:val="22"/>
              </w:numPr>
              <w:ind w:left="341"/>
              <w:rPr>
                <w:rFonts w:ascii="Segoe UI Light" w:hAnsi="Segoe UI Light" w:cs="Segoe UI Light"/>
                <w:sz w:val="22"/>
                <w:szCs w:val="22"/>
              </w:rPr>
            </w:pPr>
            <w:r w:rsidRPr="00121B4D">
              <w:rPr>
                <w:rFonts w:ascii="Segoe UI Light" w:hAnsi="Segoe UI Light" w:cs="Segoe UI Light"/>
                <w:sz w:val="22"/>
                <w:szCs w:val="22"/>
              </w:rPr>
              <w:t xml:space="preserve">On the Guarantee register details page, under the </w:t>
            </w:r>
            <w:r w:rsidRPr="000E4518">
              <w:rPr>
                <w:rFonts w:ascii="Segoe UI Light" w:hAnsi="Segoe UI Light" w:cs="Segoe UI Light"/>
                <w:b/>
                <w:bCs/>
                <w:sz w:val="22"/>
                <w:szCs w:val="22"/>
              </w:rPr>
              <w:t>Insurance fees FastTab</w:t>
            </w:r>
            <w:r w:rsidRPr="00121B4D">
              <w:rPr>
                <w:rFonts w:ascii="Segoe UI Light" w:hAnsi="Segoe UI Light" w:cs="Segoe UI Light"/>
                <w:sz w:val="22"/>
                <w:szCs w:val="22"/>
              </w:rPr>
              <w:t xml:space="preserve">, one of the columns also displayed as @LIR:GuaranteeFee. This has been corrected and now displays as </w:t>
            </w:r>
            <w:r w:rsidRPr="000E4518">
              <w:rPr>
                <w:rFonts w:ascii="Segoe UI Light" w:hAnsi="Segoe UI Light" w:cs="Segoe UI Light"/>
                <w:b/>
                <w:bCs/>
                <w:sz w:val="22"/>
                <w:szCs w:val="22"/>
              </w:rPr>
              <w:t>Guarantee Fee.</w:t>
            </w:r>
          </w:p>
        </w:tc>
      </w:tr>
    </w:tbl>
    <w:p w14:paraId="7BBAD4EA"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4298BB8A"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1290" w14:textId="77777777" w:rsidR="00B118E9" w:rsidRDefault="00B118E9">
      <w:r>
        <w:separator/>
      </w:r>
    </w:p>
  </w:endnote>
  <w:endnote w:type="continuationSeparator" w:id="0">
    <w:p w14:paraId="77463729" w14:textId="77777777" w:rsidR="00B118E9" w:rsidRDefault="00B1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DBCB" w14:textId="77777777" w:rsidR="00B118E9" w:rsidRDefault="00B118E9">
      <w:r>
        <w:separator/>
      </w:r>
    </w:p>
  </w:footnote>
  <w:footnote w:type="continuationSeparator" w:id="0">
    <w:p w14:paraId="2AC47BBB" w14:textId="77777777" w:rsidR="00B118E9" w:rsidRDefault="00B1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78E"/>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25C"/>
    <w:rsid w:val="0004357C"/>
    <w:rsid w:val="00045703"/>
    <w:rsid w:val="0004650B"/>
    <w:rsid w:val="00046677"/>
    <w:rsid w:val="0004682D"/>
    <w:rsid w:val="0004692C"/>
    <w:rsid w:val="0004721C"/>
    <w:rsid w:val="0005001A"/>
    <w:rsid w:val="000509B9"/>
    <w:rsid w:val="00051E0F"/>
    <w:rsid w:val="00052190"/>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E4518"/>
    <w:rsid w:val="000F0686"/>
    <w:rsid w:val="000F1352"/>
    <w:rsid w:val="000F15D6"/>
    <w:rsid w:val="000F1C11"/>
    <w:rsid w:val="000F1E19"/>
    <w:rsid w:val="000F2446"/>
    <w:rsid w:val="000F2945"/>
    <w:rsid w:val="000F2A5E"/>
    <w:rsid w:val="000F52EE"/>
    <w:rsid w:val="000F70F8"/>
    <w:rsid w:val="000F748A"/>
    <w:rsid w:val="00100FD3"/>
    <w:rsid w:val="00101977"/>
    <w:rsid w:val="00101A43"/>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1B4D"/>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77D"/>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15B"/>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8726B"/>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2"/>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6DB8"/>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3EDE"/>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0FB3"/>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6AE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B65"/>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3983"/>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653"/>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EF"/>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6EA9"/>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4E0A"/>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7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2C8B"/>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8E9"/>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3A6"/>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428F"/>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18D"/>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553"/>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4E00"/>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097D"/>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4C1"/>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4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30AD"/>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3FFC022C"/>
    <w:rsid w:val="4016FA6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1F10D74"/>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2.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4.xml><?xml version="1.0" encoding="utf-8"?>
<ds:datastoreItem xmlns:ds="http://schemas.openxmlformats.org/officeDocument/2006/customXml" ds:itemID="{30EF4112-E8ED-4B40-A927-1D45694A0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Axnosis</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28</cp:revision>
  <cp:lastPrinted>2019-07-22T10:33:00Z</cp:lastPrinted>
  <dcterms:created xsi:type="dcterms:W3CDTF">2026-01-26T08:36:00Z</dcterms:created>
  <dcterms:modified xsi:type="dcterms:W3CDTF">2026-04-28T14:20:00Z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