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4978BC" w:rsidRDefault="009F444C" w:rsidP="009A030E">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4978BC" w:rsidRDefault="0018391D">
      <w:pPr>
        <w:rPr>
          <w:rFonts w:ascii="Segoe UI Light" w:hAnsi="Segoe UI Light" w:cs="Segoe UI Light"/>
          <w:sz w:val="22"/>
          <w:szCs w:val="22"/>
        </w:rPr>
      </w:pPr>
    </w:p>
    <w:p w14:paraId="4E781119" w14:textId="77777777" w:rsidR="0018391D" w:rsidRPr="004978BC" w:rsidRDefault="0018391D">
      <w:pPr>
        <w:rPr>
          <w:rFonts w:ascii="Segoe UI Light" w:hAnsi="Segoe UI Light" w:cs="Segoe UI Light"/>
          <w:sz w:val="22"/>
          <w:szCs w:val="22"/>
        </w:rPr>
      </w:pPr>
    </w:p>
    <w:p w14:paraId="6F34CC23" w14:textId="77777777" w:rsidR="0018391D" w:rsidRPr="004978BC" w:rsidRDefault="0018391D">
      <w:pPr>
        <w:rPr>
          <w:rFonts w:ascii="Segoe UI Light" w:hAnsi="Segoe UI Light" w:cs="Segoe UI Light"/>
          <w:sz w:val="22"/>
          <w:szCs w:val="22"/>
        </w:rPr>
      </w:pPr>
    </w:p>
    <w:p w14:paraId="578855AC" w14:textId="77777777" w:rsidR="0018391D" w:rsidRPr="004978BC" w:rsidRDefault="0018391D">
      <w:pPr>
        <w:rPr>
          <w:rFonts w:ascii="Segoe UI Light" w:hAnsi="Segoe UI Light" w:cs="Segoe UI Light"/>
          <w:sz w:val="22"/>
          <w:szCs w:val="22"/>
        </w:rPr>
      </w:pPr>
    </w:p>
    <w:p w14:paraId="244B842C" w14:textId="77777777" w:rsidR="0018391D" w:rsidRPr="004978BC" w:rsidRDefault="0018391D">
      <w:pPr>
        <w:rPr>
          <w:rFonts w:ascii="Segoe UI Light" w:hAnsi="Segoe UI Light" w:cs="Segoe UI Light"/>
          <w:sz w:val="22"/>
          <w:szCs w:val="22"/>
        </w:rPr>
      </w:pPr>
    </w:p>
    <w:p w14:paraId="001A59EA" w14:textId="77777777" w:rsidR="0018391D" w:rsidRPr="004978BC" w:rsidRDefault="0018391D">
      <w:pPr>
        <w:rPr>
          <w:rFonts w:ascii="Segoe UI Light" w:hAnsi="Segoe UI Light" w:cs="Segoe UI Light"/>
          <w:sz w:val="22"/>
          <w:szCs w:val="22"/>
        </w:rPr>
      </w:pPr>
    </w:p>
    <w:p w14:paraId="391269E9" w14:textId="77777777" w:rsidR="006329D1" w:rsidRPr="004978BC" w:rsidRDefault="006329D1">
      <w:pPr>
        <w:rPr>
          <w:rFonts w:ascii="Segoe UI Light" w:hAnsi="Segoe UI Light" w:cs="Segoe UI Light"/>
          <w:sz w:val="22"/>
          <w:szCs w:val="22"/>
        </w:rPr>
      </w:pPr>
    </w:p>
    <w:p w14:paraId="0DF815E4" w14:textId="77777777" w:rsidR="0018391D" w:rsidRPr="004978BC" w:rsidRDefault="0018391D">
      <w:pPr>
        <w:rPr>
          <w:rFonts w:ascii="Segoe UI Light" w:hAnsi="Segoe UI Light" w:cs="Segoe UI Light"/>
          <w:sz w:val="22"/>
          <w:szCs w:val="22"/>
        </w:rPr>
      </w:pPr>
    </w:p>
    <w:p w14:paraId="016C81EF" w14:textId="7C337C26" w:rsidR="0018391D" w:rsidRPr="004978BC" w:rsidRDefault="006329D1" w:rsidP="006329D1">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4978BC" w:rsidRDefault="0018391D">
      <w:pPr>
        <w:rPr>
          <w:rFonts w:ascii="Segoe UI Light" w:hAnsi="Segoe UI Light" w:cs="Segoe UI Light"/>
          <w:sz w:val="22"/>
          <w:szCs w:val="22"/>
        </w:rPr>
      </w:pPr>
    </w:p>
    <w:p w14:paraId="24FAC07E" w14:textId="775F0ABC" w:rsidR="009D363B" w:rsidRPr="004978BC" w:rsidRDefault="009D363B" w:rsidP="00C4394D">
      <w:pPr>
        <w:ind w:left="142"/>
        <w:jc w:val="right"/>
        <w:rPr>
          <w:rFonts w:ascii="Segoe UI Light" w:hAnsi="Segoe UI Light" w:cs="Segoe UI Light"/>
          <w:sz w:val="22"/>
          <w:szCs w:val="22"/>
        </w:rPr>
      </w:pPr>
    </w:p>
    <w:p w14:paraId="42B77B3D" w14:textId="77777777" w:rsidR="0018391D" w:rsidRPr="004978BC" w:rsidRDefault="0018391D">
      <w:pPr>
        <w:rPr>
          <w:rFonts w:ascii="Segoe UI Light" w:hAnsi="Segoe UI Light" w:cs="Segoe UI Light"/>
          <w:sz w:val="22"/>
          <w:szCs w:val="22"/>
        </w:rPr>
      </w:pPr>
    </w:p>
    <w:p w14:paraId="13FFA85B" w14:textId="77777777" w:rsidR="0018391D" w:rsidRPr="004978BC" w:rsidRDefault="0018391D">
      <w:pPr>
        <w:rPr>
          <w:rFonts w:ascii="Segoe UI Light" w:hAnsi="Segoe UI Light" w:cs="Segoe UI Light"/>
          <w:sz w:val="22"/>
          <w:szCs w:val="22"/>
        </w:rPr>
      </w:pPr>
    </w:p>
    <w:p w14:paraId="51EA72B0" w14:textId="77777777" w:rsidR="0018391D" w:rsidRPr="004978BC" w:rsidRDefault="0018391D">
      <w:pPr>
        <w:rPr>
          <w:rFonts w:ascii="Segoe UI Light" w:hAnsi="Segoe UI Light" w:cs="Segoe UI Light"/>
          <w:sz w:val="22"/>
          <w:szCs w:val="22"/>
        </w:rPr>
      </w:pPr>
    </w:p>
    <w:p w14:paraId="2A3EBCA8" w14:textId="77777777" w:rsidR="00F93D53" w:rsidRPr="004978BC" w:rsidRDefault="00F93D53" w:rsidP="00270150">
      <w:pPr>
        <w:ind w:left="2160"/>
        <w:rPr>
          <w:rFonts w:ascii="Segoe UI Light" w:hAnsi="Segoe UI Light" w:cs="Segoe UI Light"/>
          <w:sz w:val="22"/>
          <w:szCs w:val="22"/>
        </w:rPr>
      </w:pPr>
    </w:p>
    <w:p w14:paraId="57B762D2" w14:textId="0E8FC5B5" w:rsidR="00C4394D" w:rsidRPr="00650AB2" w:rsidRDefault="00C84303" w:rsidP="00C4394D">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14:paraId="59BB613C" w14:textId="77777777" w:rsidR="005A6CED" w:rsidRPr="00650AB2" w:rsidRDefault="005A6CED" w:rsidP="00C4394D">
      <w:pPr>
        <w:jc w:val="center"/>
        <w:rPr>
          <w:rFonts w:ascii="Segoe UI Light" w:hAnsi="Segoe UI Light" w:cs="Segoe UI Light"/>
          <w:sz w:val="32"/>
          <w:szCs w:val="22"/>
        </w:rPr>
      </w:pPr>
    </w:p>
    <w:p w14:paraId="3156E9CE" w14:textId="77777777" w:rsidR="00C4394D" w:rsidRPr="00650AB2" w:rsidRDefault="00C4394D" w:rsidP="00C4394D">
      <w:pPr>
        <w:jc w:val="center"/>
        <w:rPr>
          <w:rFonts w:ascii="Segoe UI Light" w:hAnsi="Segoe UI Light" w:cs="Segoe UI Light"/>
          <w:sz w:val="32"/>
          <w:szCs w:val="22"/>
        </w:rPr>
      </w:pPr>
    </w:p>
    <w:p w14:paraId="6E5463AB" w14:textId="77777777" w:rsidR="00C4394D" w:rsidRPr="00650AB2" w:rsidRDefault="00C4394D" w:rsidP="00C4394D">
      <w:pPr>
        <w:jc w:val="center"/>
        <w:rPr>
          <w:rFonts w:ascii="Segoe UI Light" w:hAnsi="Segoe UI Light" w:cs="Segoe UI Light"/>
          <w:sz w:val="32"/>
          <w:szCs w:val="22"/>
        </w:rPr>
      </w:pPr>
      <w:proofErr w:type="gramStart"/>
      <w:r w:rsidRPr="00650AB2">
        <w:rPr>
          <w:rFonts w:ascii="Segoe UI Light" w:hAnsi="Segoe UI Light" w:cs="Segoe UI Light"/>
          <w:sz w:val="32"/>
          <w:szCs w:val="22"/>
        </w:rPr>
        <w:t>for</w:t>
      </w:r>
      <w:proofErr w:type="gramEnd"/>
    </w:p>
    <w:p w14:paraId="36807D2D" w14:textId="77777777" w:rsidR="00C4394D" w:rsidRPr="00650AB2" w:rsidRDefault="00C4394D" w:rsidP="00C4394D">
      <w:pPr>
        <w:jc w:val="center"/>
        <w:rPr>
          <w:rFonts w:ascii="Segoe UI Light" w:hAnsi="Segoe UI Light" w:cs="Segoe UI Light"/>
          <w:sz w:val="32"/>
          <w:szCs w:val="22"/>
        </w:rPr>
      </w:pPr>
    </w:p>
    <w:p w14:paraId="7A4EEA1B" w14:textId="77777777" w:rsidR="00C4394D" w:rsidRPr="00650AB2" w:rsidRDefault="00C4394D" w:rsidP="00C4394D">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14:paraId="407807F1" w14:textId="77777777" w:rsidR="00C4394D" w:rsidRPr="00650AB2" w:rsidRDefault="00C4394D" w:rsidP="00270150">
      <w:pPr>
        <w:ind w:left="2160"/>
        <w:rPr>
          <w:rFonts w:ascii="Segoe UI Light" w:hAnsi="Segoe UI Light" w:cs="Segoe UI Light"/>
          <w:sz w:val="32"/>
          <w:szCs w:val="22"/>
        </w:rPr>
      </w:pPr>
    </w:p>
    <w:p w14:paraId="57D58563" w14:textId="77777777" w:rsidR="00C4394D" w:rsidRPr="00650AB2" w:rsidRDefault="00C4394D" w:rsidP="00270150">
      <w:pPr>
        <w:ind w:left="2160"/>
        <w:rPr>
          <w:rFonts w:ascii="Segoe UI Light" w:hAnsi="Segoe UI Light" w:cs="Segoe UI Light"/>
          <w:sz w:val="32"/>
          <w:szCs w:val="22"/>
        </w:rPr>
      </w:pPr>
    </w:p>
    <w:p w14:paraId="7560303F" w14:textId="6042BA19" w:rsidR="00D241F9" w:rsidRPr="00650AB2" w:rsidRDefault="006329D1" w:rsidP="00D241F9">
      <w:pPr>
        <w:jc w:val="center"/>
        <w:rPr>
          <w:rFonts w:ascii="Segoe UI Light" w:hAnsi="Segoe UI Light" w:cs="Segoe UI Light"/>
          <w:sz w:val="32"/>
          <w:szCs w:val="22"/>
        </w:rPr>
      </w:pPr>
      <w:bookmarkStart w:id="0" w:name="_GoBack"/>
      <w:bookmarkEnd w:id="0"/>
      <w:r w:rsidRPr="00BA77D6">
        <w:rPr>
          <w:rFonts w:ascii="Segoe UI Light" w:hAnsi="Segoe UI Light" w:cs="Segoe UI Light"/>
          <w:i/>
          <w:sz w:val="32"/>
          <w:szCs w:val="22"/>
        </w:rPr>
        <w:t>Dynamics</w:t>
      </w:r>
      <w:r w:rsidR="00342CD2" w:rsidRPr="00BA77D6">
        <w:rPr>
          <w:rFonts w:ascii="Segoe UI Light" w:hAnsi="Segoe UI Light" w:cs="Segoe UI Light"/>
          <w:i/>
          <w:sz w:val="32"/>
          <w:szCs w:val="22"/>
        </w:rPr>
        <w:t xml:space="preserve"> </w:t>
      </w:r>
      <w:r w:rsidR="00C84303" w:rsidRPr="00BA77D6">
        <w:rPr>
          <w:rFonts w:ascii="Segoe UI Light" w:hAnsi="Segoe UI Light" w:cs="Segoe UI Light"/>
          <w:i/>
          <w:sz w:val="32"/>
          <w:szCs w:val="22"/>
        </w:rPr>
        <w:t>TMS</w:t>
      </w:r>
      <w:r w:rsidR="00C04308" w:rsidRPr="00BA77D6">
        <w:rPr>
          <w:rFonts w:ascii="Segoe UI Light" w:hAnsi="Segoe UI Light" w:cs="Segoe UI Light"/>
          <w:i/>
          <w:sz w:val="32"/>
          <w:szCs w:val="22"/>
        </w:rPr>
        <w:t xml:space="preserve"> </w:t>
      </w:r>
      <w:r w:rsidR="00335A0D" w:rsidRPr="00BA77D6">
        <w:rPr>
          <w:rFonts w:ascii="Segoe UI Light" w:hAnsi="Segoe UI Light" w:cs="Segoe UI Light"/>
          <w:i/>
          <w:sz w:val="32"/>
          <w:szCs w:val="22"/>
        </w:rPr>
        <w:t>product version</w:t>
      </w:r>
      <w:r w:rsidR="00335A0D" w:rsidRPr="00BA77D6">
        <w:rPr>
          <w:rFonts w:ascii="Segoe UI Light" w:hAnsi="Segoe UI Light" w:cs="Segoe UI Light"/>
          <w:sz w:val="32"/>
          <w:szCs w:val="22"/>
        </w:rPr>
        <w:t xml:space="preserve">: </w:t>
      </w:r>
      <w:r w:rsidR="00C70B89" w:rsidRPr="00BA77D6">
        <w:rPr>
          <w:rFonts w:ascii="Segoe UI Light" w:hAnsi="Segoe UI Light" w:cs="Segoe UI Light"/>
          <w:sz w:val="32"/>
          <w:szCs w:val="22"/>
        </w:rPr>
        <w:t>10.</w:t>
      </w:r>
      <w:r w:rsidR="00E136D9" w:rsidRPr="00BA77D6">
        <w:rPr>
          <w:rFonts w:ascii="Segoe UI Light" w:hAnsi="Segoe UI Light" w:cs="Segoe UI Light"/>
          <w:sz w:val="32"/>
          <w:szCs w:val="22"/>
        </w:rPr>
        <w:t>3</w:t>
      </w:r>
      <w:r w:rsidR="000B7118" w:rsidRPr="00BA77D6">
        <w:rPr>
          <w:rFonts w:ascii="Segoe UI Light" w:hAnsi="Segoe UI Light" w:cs="Segoe UI Light"/>
          <w:sz w:val="32"/>
          <w:szCs w:val="22"/>
        </w:rPr>
        <w:t>1</w:t>
      </w:r>
      <w:r w:rsidR="00E136D9" w:rsidRPr="00BA77D6">
        <w:rPr>
          <w:rFonts w:ascii="Segoe UI Light" w:hAnsi="Segoe UI Light" w:cs="Segoe UI Light"/>
          <w:sz w:val="32"/>
          <w:szCs w:val="22"/>
        </w:rPr>
        <w:t>.2</w:t>
      </w:r>
      <w:r w:rsidR="000B7118" w:rsidRPr="00BA77D6">
        <w:rPr>
          <w:rFonts w:ascii="Segoe UI Light" w:hAnsi="Segoe UI Light" w:cs="Segoe UI Light"/>
          <w:sz w:val="32"/>
          <w:szCs w:val="22"/>
        </w:rPr>
        <w:t>111</w:t>
      </w:r>
      <w:r w:rsidR="00E136D9" w:rsidRPr="00BA77D6">
        <w:rPr>
          <w:rFonts w:ascii="Segoe UI Light" w:hAnsi="Segoe UI Light" w:cs="Segoe UI Light"/>
          <w:sz w:val="32"/>
          <w:szCs w:val="22"/>
        </w:rPr>
        <w:t>.</w:t>
      </w:r>
      <w:r w:rsidR="000B7118" w:rsidRPr="00BA77D6">
        <w:rPr>
          <w:rFonts w:ascii="Segoe UI Light" w:hAnsi="Segoe UI Light" w:cs="Segoe UI Light"/>
          <w:sz w:val="32"/>
          <w:szCs w:val="22"/>
        </w:rPr>
        <w:t>5</w:t>
      </w:r>
    </w:p>
    <w:p w14:paraId="02F9A9C4" w14:textId="77777777" w:rsidR="00D241F9" w:rsidRPr="004978BC" w:rsidRDefault="00D241F9" w:rsidP="00D241F9">
      <w:pPr>
        <w:jc w:val="center"/>
        <w:rPr>
          <w:rFonts w:ascii="Segoe UI Light" w:hAnsi="Segoe UI Light" w:cs="Segoe UI Light"/>
          <w:sz w:val="22"/>
          <w:szCs w:val="22"/>
        </w:rPr>
      </w:pPr>
    </w:p>
    <w:p w14:paraId="078F6FAB" w14:textId="4A84F483" w:rsidR="0018391D" w:rsidRPr="004978BC" w:rsidRDefault="007F7F1D" w:rsidP="00342CD2">
      <w:pPr>
        <w:jc w:val="center"/>
        <w:rPr>
          <w:rFonts w:ascii="Segoe UI Light" w:hAnsi="Segoe UI Light" w:cs="Segoe UI Light"/>
          <w:sz w:val="22"/>
          <w:szCs w:val="22"/>
        </w:rPr>
      </w:pPr>
      <w:r w:rsidRPr="004978BC">
        <w:rPr>
          <w:rFonts w:ascii="Segoe UI Light" w:hAnsi="Segoe UI Light" w:cs="Segoe UI Light"/>
          <w:caps/>
          <w:sz w:val="22"/>
          <w:szCs w:val="22"/>
        </w:rPr>
        <w:t>202</w:t>
      </w:r>
      <w:r w:rsidR="00C27D45" w:rsidRPr="004978BC">
        <w:rPr>
          <w:rFonts w:ascii="Segoe UI Light" w:hAnsi="Segoe UI Light" w:cs="Segoe UI Light"/>
          <w:caps/>
          <w:sz w:val="22"/>
          <w:szCs w:val="22"/>
        </w:rPr>
        <w:t>4</w:t>
      </w:r>
      <w:r w:rsidR="005A6CED" w:rsidRPr="004978BC">
        <w:rPr>
          <w:rFonts w:ascii="Segoe UI Light" w:hAnsi="Segoe UI Light" w:cs="Segoe UI Light"/>
          <w:caps/>
          <w:sz w:val="22"/>
          <w:szCs w:val="22"/>
        </w:rPr>
        <w:t>-</w:t>
      </w:r>
      <w:r w:rsidR="00F45ED0" w:rsidRPr="004978BC">
        <w:rPr>
          <w:rFonts w:ascii="Segoe UI Light" w:hAnsi="Segoe UI Light" w:cs="Segoe UI Light"/>
          <w:caps/>
          <w:sz w:val="22"/>
          <w:szCs w:val="22"/>
        </w:rPr>
        <w:t>08-</w:t>
      </w:r>
      <w:r w:rsidR="000234F1">
        <w:rPr>
          <w:rFonts w:ascii="Segoe UI Light" w:hAnsi="Segoe UI Light" w:cs="Segoe UI Light"/>
          <w:caps/>
          <w:sz w:val="22"/>
          <w:szCs w:val="22"/>
        </w:rPr>
        <w:t>30</w:t>
      </w:r>
    </w:p>
    <w:p w14:paraId="24BBA51A" w14:textId="77777777" w:rsidR="006B42FC" w:rsidRPr="004978BC" w:rsidRDefault="006B42FC" w:rsidP="00522202">
      <w:pPr>
        <w:ind w:left="2160"/>
        <w:jc w:val="right"/>
        <w:rPr>
          <w:rFonts w:ascii="Segoe UI Light" w:hAnsi="Segoe UI Light" w:cs="Segoe UI Light"/>
          <w:sz w:val="22"/>
          <w:szCs w:val="22"/>
        </w:rPr>
      </w:pPr>
    </w:p>
    <w:p w14:paraId="4DB98FD7" w14:textId="77777777" w:rsidR="009A030E" w:rsidRPr="004978BC" w:rsidRDefault="009A030E" w:rsidP="00342CD2">
      <w:pPr>
        <w:rPr>
          <w:rFonts w:ascii="Segoe UI Light" w:hAnsi="Segoe UI Light" w:cs="Segoe UI Light"/>
          <w:sz w:val="22"/>
          <w:szCs w:val="22"/>
        </w:rPr>
      </w:pPr>
    </w:p>
    <w:p w14:paraId="62D00A30" w14:textId="114C946C" w:rsidR="00270150" w:rsidRPr="004978BC" w:rsidRDefault="006329D1" w:rsidP="00DE0B31">
      <w:pPr>
        <w:rPr>
          <w:rFonts w:ascii="Segoe UI Light" w:hAnsi="Segoe UI Light" w:cs="Segoe UI Light"/>
          <w:sz w:val="22"/>
          <w:szCs w:val="22"/>
        </w:rPr>
      </w:pPr>
      <w:bookmarkStart w:id="1" w:name="_Toc12252233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4978BC">
        <w:rPr>
          <w:rFonts w:ascii="Segoe UI Light" w:hAnsi="Segoe UI Light" w:cs="Segoe UI Light"/>
          <w:sz w:val="22"/>
          <w:szCs w:val="22"/>
        </w:rPr>
        <w:br w:type="page"/>
      </w:r>
      <w:bookmarkEnd w:id="1"/>
    </w:p>
    <w:p w14:paraId="109E0D3B" w14:textId="0082722E" w:rsidR="00230306" w:rsidRPr="004978BC" w:rsidRDefault="00230306" w:rsidP="00C4394D">
      <w:pPr>
        <w:pStyle w:val="Heading2"/>
        <w:rPr>
          <w:rFonts w:ascii="Segoe UI Light" w:hAnsi="Segoe UI Light" w:cs="Segoe UI Light"/>
          <w:sz w:val="22"/>
          <w:szCs w:val="22"/>
        </w:rPr>
      </w:pPr>
      <w:bookmarkStart w:id="2" w:name="_Toc11936379"/>
    </w:p>
    <w:bookmarkEnd w:id="2"/>
    <w:p w14:paraId="392CF8E9" w14:textId="465302F8" w:rsidR="000C7F99" w:rsidRPr="004978BC" w:rsidRDefault="000C7F99" w:rsidP="000C7F99">
      <w:pPr>
        <w:rPr>
          <w:rFonts w:ascii="Segoe UI Light" w:hAnsi="Segoe UI Light" w:cs="Segoe U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4978BC" w14:paraId="1BB28A57" w14:textId="77777777" w:rsidTr="000C7F99">
        <w:tc>
          <w:tcPr>
            <w:tcW w:w="5098" w:type="dxa"/>
          </w:tcPr>
          <w:p w14:paraId="0E41EECE" w14:textId="30D98750" w:rsidR="000C7F99" w:rsidRPr="004978BC" w:rsidRDefault="000C7F99" w:rsidP="000C7F99">
            <w:pPr>
              <w:pStyle w:val="Heading2"/>
              <w:rPr>
                <w:rFonts w:ascii="Segoe UI Light" w:hAnsi="Segoe UI Light" w:cs="Segoe UI Light"/>
                <w:sz w:val="22"/>
                <w:szCs w:val="22"/>
              </w:rPr>
            </w:pPr>
            <w:r w:rsidRPr="004978BC">
              <w:rPr>
                <w:rFonts w:ascii="Segoe UI Light" w:hAnsi="Segoe UI Light" w:cs="Segoe UI Light"/>
                <w:sz w:val="22"/>
                <w:szCs w:val="22"/>
              </w:rPr>
              <w:t>D</w:t>
            </w:r>
            <w:r w:rsidR="00AE472D" w:rsidRPr="004978BC">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14:paraId="6263331D" w14:textId="77777777" w:rsidR="000C7F99" w:rsidRPr="004978BC" w:rsidRDefault="000C7F99" w:rsidP="000C7F99">
            <w:pPr>
              <w:rPr>
                <w:rFonts w:ascii="Segoe UI Light" w:hAnsi="Segoe UI Light" w:cs="Segoe UI Light"/>
                <w:sz w:val="22"/>
                <w:szCs w:val="22"/>
              </w:rPr>
            </w:pPr>
          </w:p>
          <w:p w14:paraId="407B0AFD" w14:textId="12730A6A"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14:paraId="2F12B416" w14:textId="77777777" w:rsidR="000C7F99" w:rsidRPr="00650AB2" w:rsidRDefault="000C7F99" w:rsidP="000C7F99">
            <w:pPr>
              <w:rPr>
                <w:rFonts w:ascii="Segoe UI Light" w:hAnsi="Segoe UI Light" w:cs="Segoe UI Light"/>
                <w:sz w:val="24"/>
                <w:szCs w:val="22"/>
              </w:rPr>
            </w:pPr>
          </w:p>
          <w:p w14:paraId="68E51B39" w14:textId="660F8EC6"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14:paraId="69824659" w14:textId="77777777" w:rsidR="000C7F99" w:rsidRPr="004978BC" w:rsidRDefault="000C7F99" w:rsidP="007A36E3">
            <w:pPr>
              <w:rPr>
                <w:rFonts w:ascii="Segoe UI Light" w:hAnsi="Segoe UI Light" w:cs="Segoe UI Light"/>
                <w:sz w:val="22"/>
                <w:szCs w:val="22"/>
              </w:rPr>
            </w:pPr>
          </w:p>
        </w:tc>
        <w:tc>
          <w:tcPr>
            <w:tcW w:w="5099" w:type="dxa"/>
          </w:tcPr>
          <w:p w14:paraId="45D1C655" w14:textId="380BBA53" w:rsidR="000C7F99" w:rsidRPr="004978BC" w:rsidRDefault="005F2D39" w:rsidP="005C6D08">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4978BC" w:rsidRDefault="007A36E3" w:rsidP="007A36E3">
      <w:pPr>
        <w:rPr>
          <w:rFonts w:ascii="Segoe UI Light" w:hAnsi="Segoe UI Light" w:cs="Segoe UI Light"/>
          <w:sz w:val="22"/>
          <w:szCs w:val="22"/>
        </w:rPr>
      </w:pPr>
    </w:p>
    <w:p w14:paraId="7E615E85" w14:textId="7962054B" w:rsidR="007A36E3" w:rsidRPr="004978BC" w:rsidRDefault="007A36E3" w:rsidP="00317D2F">
      <w:pPr>
        <w:jc w:val="center"/>
        <w:rPr>
          <w:rFonts w:ascii="Segoe UI Light" w:hAnsi="Segoe UI Light" w:cs="Segoe UI Light"/>
          <w:sz w:val="22"/>
          <w:szCs w:val="22"/>
        </w:rPr>
      </w:pPr>
    </w:p>
    <w:p w14:paraId="5070356A" w14:textId="589F2E3E" w:rsidR="00C4394D" w:rsidRPr="004978BC" w:rsidRDefault="00F729BF" w:rsidP="00F729BF">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14:paraId="7BBDFF71" w14:textId="19EC06BB" w:rsidR="00020E63" w:rsidRPr="004978BC" w:rsidRDefault="00C4394D" w:rsidP="00020E63">
      <w:pPr>
        <w:rPr>
          <w:rFonts w:ascii="Segoe UI Light" w:hAnsi="Segoe UI Light" w:cs="Segoe UI Light"/>
          <w:sz w:val="22"/>
          <w:szCs w:val="22"/>
        </w:rPr>
      </w:pPr>
      <w:r w:rsidRPr="004978BC">
        <w:rPr>
          <w:rFonts w:ascii="Segoe UI Light" w:hAnsi="Segoe UI Light" w:cs="Segoe UI Light"/>
          <w:sz w:val="22"/>
          <w:szCs w:val="22"/>
        </w:rPr>
        <w:br w:type="page"/>
      </w:r>
    </w:p>
    <w:p w14:paraId="1425C1D8" w14:textId="77777777" w:rsidR="00342CD2" w:rsidRPr="00650AB2" w:rsidRDefault="00D542E0" w:rsidP="00D542E0">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14:paraId="078A3BC3" w14:textId="77777777" w:rsidR="00342CD2" w:rsidRPr="00650AB2" w:rsidRDefault="00342CD2" w:rsidP="00342CD2">
      <w:pPr>
        <w:rPr>
          <w:rFonts w:ascii="Segoe UI Light" w:hAnsi="Segoe UI Light" w:cs="Segoe UI Light"/>
          <w:sz w:val="24"/>
          <w:szCs w:val="22"/>
        </w:rPr>
      </w:pPr>
    </w:p>
    <w:p w14:paraId="5D235578" w14:textId="6B68E76A" w:rsidR="00D542E0" w:rsidRPr="000B7118" w:rsidRDefault="005A3CEB" w:rsidP="00B20DEA">
      <w:pPr>
        <w:outlineLvl w:val="0"/>
        <w:rPr>
          <w:rFonts w:ascii="Segoe UI Light" w:hAnsi="Segoe UI Light" w:cs="Segoe UI Light"/>
          <w:sz w:val="24"/>
          <w:szCs w:val="22"/>
          <w:lang w:eastAsia="en-ZA"/>
        </w:rPr>
      </w:pPr>
      <w:r w:rsidRPr="000B7118">
        <w:rPr>
          <w:rFonts w:ascii="Segoe UI Light" w:hAnsi="Segoe UI Light" w:cs="Segoe UI Light"/>
          <w:b/>
          <w:bCs/>
          <w:sz w:val="24"/>
          <w:szCs w:val="22"/>
        </w:rPr>
        <w:t>TMS</w:t>
      </w:r>
      <w:r w:rsidR="00D542E0" w:rsidRPr="000B7118">
        <w:rPr>
          <w:rFonts w:ascii="Segoe UI Light" w:hAnsi="Segoe UI Light" w:cs="Segoe UI Light"/>
          <w:b/>
          <w:bCs/>
          <w:sz w:val="24"/>
          <w:szCs w:val="22"/>
        </w:rPr>
        <w:t xml:space="preserve"> Package version: </w:t>
      </w:r>
      <w:proofErr w:type="spellStart"/>
      <w:r w:rsidRPr="000B7118">
        <w:rPr>
          <w:rFonts w:ascii="Segoe UI Light" w:hAnsi="Segoe UI Light" w:cs="Segoe UI Light"/>
          <w:sz w:val="24"/>
          <w:szCs w:val="22"/>
        </w:rPr>
        <w:t>TMS_DeployablePackage</w:t>
      </w:r>
      <w:r w:rsidR="00B20DEA" w:rsidRPr="000B7118">
        <w:rPr>
          <w:rFonts w:ascii="Segoe UI Light" w:hAnsi="Segoe UI Light" w:cs="Segoe UI Light"/>
          <w:sz w:val="24"/>
          <w:szCs w:val="22"/>
        </w:rPr>
        <w:t>_10_</w:t>
      </w:r>
      <w:r w:rsidR="001F579F"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B20DEA" w:rsidRPr="000B7118">
        <w:rPr>
          <w:rFonts w:ascii="Segoe UI Light" w:hAnsi="Segoe UI Light" w:cs="Segoe UI Light"/>
          <w:sz w:val="24"/>
          <w:szCs w:val="22"/>
        </w:rPr>
        <w:t>_</w:t>
      </w:r>
      <w:r w:rsidR="00E5455A"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0B7118" w:rsidRPr="000B7118">
        <w:rPr>
          <w:rFonts w:ascii="Segoe UI Light" w:hAnsi="Segoe UI Light" w:cs="Segoe UI Light"/>
          <w:sz w:val="24"/>
          <w:szCs w:val="22"/>
        </w:rPr>
        <w:t>5</w:t>
      </w:r>
      <w:proofErr w:type="spellEnd"/>
    </w:p>
    <w:p w14:paraId="2F92CE30" w14:textId="77777777" w:rsidR="00D542E0" w:rsidRPr="000B7118" w:rsidRDefault="00D542E0" w:rsidP="005234B3">
      <w:pPr>
        <w:ind w:left="720"/>
        <w:rPr>
          <w:rFonts w:ascii="Segoe UI Light" w:hAnsi="Segoe UI Light" w:cs="Segoe UI Light"/>
          <w:sz w:val="24"/>
          <w:szCs w:val="22"/>
        </w:rPr>
      </w:pPr>
    </w:p>
    <w:p w14:paraId="2DFCC900" w14:textId="77777777" w:rsidR="00342CD2" w:rsidRPr="000B7118" w:rsidRDefault="00D542E0" w:rsidP="005234B3">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14:paraId="55B7DC5E" w14:textId="77777777" w:rsidR="00D542E0" w:rsidRPr="000B7118" w:rsidRDefault="00D542E0" w:rsidP="005234B3">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004978BC" w:rsidRPr="000B7118" w14:paraId="782E8648" w14:textId="38DBD3AE" w:rsidTr="00300C14">
        <w:tc>
          <w:tcPr>
            <w:tcW w:w="3544" w:type="dxa"/>
            <w:shd w:val="clear" w:color="auto" w:fill="8DB3E2" w:themeFill="text2" w:themeFillTint="66"/>
          </w:tcPr>
          <w:p w14:paraId="098DD40C"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Pr>
          <w:p w14:paraId="210C984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Pr>
          <w:p w14:paraId="7B3B371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004978BC" w:rsidRPr="000B7118" w14:paraId="1802730A" w14:textId="1AFFF110" w:rsidTr="00300C14">
        <w:tc>
          <w:tcPr>
            <w:tcW w:w="3544" w:type="dxa"/>
          </w:tcPr>
          <w:p w14:paraId="2BE275E3"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Pr>
          <w:p w14:paraId="29D15783" w14:textId="25FF7DA6" w:rsidR="00F92EDF" w:rsidRPr="000B7118" w:rsidRDefault="00646691" w:rsidP="00975125">
            <w:pPr>
              <w:rPr>
                <w:rFonts w:ascii="Segoe UI Light" w:hAnsi="Segoe UI Light" w:cs="Segoe UI Light"/>
                <w:sz w:val="24"/>
                <w:szCs w:val="22"/>
              </w:rPr>
            </w:pPr>
            <w:r w:rsidRPr="000B7118">
              <w:rPr>
                <w:rFonts w:ascii="Segoe UI Light" w:hAnsi="Segoe UI Light" w:cs="Segoe UI Light"/>
                <w:sz w:val="24"/>
                <w:szCs w:val="22"/>
              </w:rPr>
              <w:t>10.0.</w:t>
            </w:r>
            <w:r w:rsidR="00975125" w:rsidRPr="000B7118">
              <w:rPr>
                <w:rFonts w:ascii="Segoe UI Light" w:hAnsi="Segoe UI Light" w:cs="Segoe UI Light"/>
                <w:sz w:val="24"/>
                <w:szCs w:val="22"/>
              </w:rPr>
              <w:t>40</w:t>
            </w:r>
          </w:p>
        </w:tc>
        <w:tc>
          <w:tcPr>
            <w:tcW w:w="2977" w:type="dxa"/>
          </w:tcPr>
          <w:p w14:paraId="5F171275" w14:textId="5136AF2F" w:rsidR="00F92EDF" w:rsidRPr="000B7118" w:rsidRDefault="006D259E" w:rsidP="000B7118">
            <w:pPr>
              <w:rPr>
                <w:rFonts w:ascii="Segoe UI Light" w:hAnsi="Segoe UI Light" w:cs="Segoe UI Light"/>
                <w:sz w:val="24"/>
                <w:szCs w:val="22"/>
              </w:rPr>
            </w:pPr>
            <w:r w:rsidRPr="000B7118">
              <w:rPr>
                <w:rFonts w:ascii="Segoe UI Light" w:hAnsi="Segoe UI Light" w:cs="Segoe UI Light"/>
                <w:sz w:val="24"/>
                <w:szCs w:val="22"/>
              </w:rPr>
              <w:t>10_</w:t>
            </w:r>
            <w:r w:rsidR="001D30D3"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C80313" w:rsidRPr="000B7118">
              <w:rPr>
                <w:rFonts w:ascii="Segoe UI Light" w:hAnsi="Segoe UI Light" w:cs="Segoe UI Light"/>
                <w:sz w:val="24"/>
                <w:szCs w:val="22"/>
              </w:rPr>
              <w:t>_</w:t>
            </w:r>
            <w:r w:rsidR="001D30D3"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0B7118" w:rsidRPr="000B7118">
              <w:rPr>
                <w:rFonts w:ascii="Segoe UI Light" w:hAnsi="Segoe UI Light" w:cs="Segoe UI Light"/>
                <w:sz w:val="24"/>
                <w:szCs w:val="22"/>
              </w:rPr>
              <w:t>5</w:t>
            </w:r>
          </w:p>
        </w:tc>
      </w:tr>
      <w:tr w:rsidR="004978BC" w:rsidRPr="000B7118" w14:paraId="11823502" w14:textId="253C4A45" w:rsidTr="00300C14">
        <w:tc>
          <w:tcPr>
            <w:tcW w:w="3544" w:type="dxa"/>
          </w:tcPr>
          <w:p w14:paraId="31040101"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Pr>
          <w:p w14:paraId="01A749F3" w14:textId="2A4BDB52" w:rsidR="00F92EDF" w:rsidRPr="000B7118" w:rsidRDefault="00F92EDF" w:rsidP="00E05F81">
            <w:pPr>
              <w:rPr>
                <w:rFonts w:ascii="Segoe UI Light" w:hAnsi="Segoe UI Light" w:cs="Segoe UI Light"/>
                <w:sz w:val="24"/>
                <w:szCs w:val="22"/>
              </w:rPr>
            </w:pPr>
            <w:r w:rsidRPr="000B7118">
              <w:rPr>
                <w:rFonts w:ascii="Segoe UI Light" w:hAnsi="Segoe UI Light" w:cs="Segoe UI Light"/>
                <w:sz w:val="24"/>
                <w:szCs w:val="22"/>
              </w:rPr>
              <w:t>Platform update</w:t>
            </w:r>
            <w:r w:rsidR="00646691" w:rsidRPr="000B7118">
              <w:rPr>
                <w:rFonts w:ascii="Segoe UI Light" w:hAnsi="Segoe UI Light" w:cs="Segoe UI Light"/>
                <w:sz w:val="24"/>
                <w:szCs w:val="22"/>
              </w:rPr>
              <w:t xml:space="preserve"> </w:t>
            </w:r>
            <w:r w:rsidR="005C16F7" w:rsidRPr="000B7118">
              <w:rPr>
                <w:rFonts w:ascii="Segoe UI Light" w:hAnsi="Segoe UI Light" w:cs="Segoe UI Light"/>
                <w:sz w:val="24"/>
                <w:szCs w:val="22"/>
              </w:rPr>
              <w:t>6</w:t>
            </w:r>
            <w:r w:rsidR="00E05F81" w:rsidRPr="000B7118">
              <w:rPr>
                <w:rFonts w:ascii="Segoe UI Light" w:hAnsi="Segoe UI Light" w:cs="Segoe UI Light"/>
                <w:sz w:val="24"/>
                <w:szCs w:val="22"/>
              </w:rPr>
              <w:t>4</w:t>
            </w:r>
          </w:p>
        </w:tc>
        <w:tc>
          <w:tcPr>
            <w:tcW w:w="2977" w:type="dxa"/>
          </w:tcPr>
          <w:p w14:paraId="09CCA6CE" w14:textId="22DF06C3" w:rsidR="00F92EDF" w:rsidRPr="000B7118" w:rsidRDefault="001F579F" w:rsidP="000234F1">
            <w:pPr>
              <w:rPr>
                <w:rFonts w:ascii="Segoe UI Light" w:hAnsi="Segoe UI Light" w:cs="Segoe UI Light"/>
                <w:sz w:val="24"/>
                <w:szCs w:val="22"/>
              </w:rPr>
            </w:pPr>
            <w:r w:rsidRPr="000B7118">
              <w:rPr>
                <w:rFonts w:ascii="Segoe UI Light" w:hAnsi="Segoe UI Light" w:cs="Segoe UI Light"/>
                <w:sz w:val="24"/>
                <w:szCs w:val="22"/>
              </w:rPr>
              <w:t>7.0.</w:t>
            </w:r>
            <w:r w:rsidR="00975125" w:rsidRPr="000B7118">
              <w:rPr>
                <w:rFonts w:ascii="Segoe UI Light" w:hAnsi="Segoe UI Light" w:cs="Segoe UI Light"/>
                <w:sz w:val="24"/>
                <w:szCs w:val="22"/>
              </w:rPr>
              <w:t>7279.</w:t>
            </w:r>
            <w:r w:rsidR="001D30D3" w:rsidRPr="000B7118">
              <w:rPr>
                <w:rFonts w:ascii="Segoe UI Light" w:hAnsi="Segoe UI Light" w:cs="Segoe UI Light"/>
                <w:sz w:val="24"/>
                <w:szCs w:val="22"/>
              </w:rPr>
              <w:t>1</w:t>
            </w:r>
            <w:r w:rsidR="000234F1" w:rsidRPr="000B7118">
              <w:rPr>
                <w:rFonts w:ascii="Segoe UI Light" w:hAnsi="Segoe UI Light" w:cs="Segoe UI Light"/>
                <w:sz w:val="24"/>
                <w:szCs w:val="22"/>
              </w:rPr>
              <w:t>22</w:t>
            </w:r>
          </w:p>
        </w:tc>
      </w:tr>
      <w:tr w:rsidR="004978BC" w:rsidRPr="00650AB2" w14:paraId="5AF8EF33" w14:textId="77777777" w:rsidTr="00FD078C">
        <w:tc>
          <w:tcPr>
            <w:tcW w:w="3544" w:type="dxa"/>
          </w:tcPr>
          <w:p w14:paraId="41E793B3" w14:textId="171DE072" w:rsidR="00300C14" w:rsidRPr="000B7118" w:rsidRDefault="00300C14" w:rsidP="00342CD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Pr>
          <w:p w14:paraId="3DBB715E" w14:textId="3E92788B" w:rsidR="00300C14" w:rsidRPr="000B7118" w:rsidRDefault="00300C14" w:rsidP="00E136D9">
            <w:pPr>
              <w:rPr>
                <w:rFonts w:ascii="Segoe UI Light" w:hAnsi="Segoe UI Light" w:cs="Segoe UI Light"/>
                <w:sz w:val="24"/>
                <w:szCs w:val="22"/>
              </w:rPr>
            </w:pPr>
            <w:r w:rsidRPr="000B7118">
              <w:rPr>
                <w:rFonts w:ascii="Segoe UI Light" w:hAnsi="Segoe UI Light" w:cs="Segoe UI Light"/>
                <w:sz w:val="24"/>
                <w:szCs w:val="22"/>
              </w:rPr>
              <w:t>10.</w:t>
            </w:r>
            <w:r w:rsidR="00E136D9" w:rsidRPr="000B7118">
              <w:rPr>
                <w:rFonts w:ascii="Segoe UI Light" w:hAnsi="Segoe UI Light" w:cs="Segoe UI Light"/>
                <w:sz w:val="24"/>
                <w:szCs w:val="22"/>
              </w:rPr>
              <w:t>30.2459.1</w:t>
            </w:r>
            <w:r w:rsidRPr="000B7118">
              <w:rPr>
                <w:rFonts w:ascii="Segoe UI Light" w:hAnsi="Segoe UI Light" w:cs="Segoe UI Light"/>
                <w:sz w:val="24"/>
                <w:szCs w:val="22"/>
              </w:rPr>
              <w:t xml:space="preserve"> (</w:t>
            </w:r>
            <w:proofErr w:type="spellStart"/>
            <w:r w:rsidRPr="000B7118">
              <w:rPr>
                <w:rFonts w:ascii="Segoe UI Light" w:hAnsi="Segoe UI Light" w:cs="Segoe UI Light"/>
                <w:sz w:val="24"/>
                <w:szCs w:val="22"/>
              </w:rPr>
              <w:t>isv</w:t>
            </w:r>
            <w:proofErr w:type="spellEnd"/>
            <w:r w:rsidRPr="000B7118">
              <w:rPr>
                <w:rFonts w:ascii="Segoe UI Light" w:hAnsi="Segoe UI Light" w:cs="Segoe UI Light"/>
                <w:sz w:val="24"/>
                <w:szCs w:val="22"/>
              </w:rPr>
              <w:t>)</w:t>
            </w:r>
          </w:p>
        </w:tc>
      </w:tr>
    </w:tbl>
    <w:p w14:paraId="7AD96377" w14:textId="77777777" w:rsidR="0037468B" w:rsidRPr="004978BC" w:rsidRDefault="0037468B" w:rsidP="00510D72">
      <w:pPr>
        <w:pStyle w:val="Heading1"/>
        <w:jc w:val="right"/>
        <w:rPr>
          <w:rFonts w:ascii="Segoe UI Light" w:hAnsi="Segoe UI Light" w:cs="Segoe UI Light"/>
          <w:sz w:val="22"/>
          <w:szCs w:val="22"/>
        </w:rPr>
      </w:pPr>
    </w:p>
    <w:p w14:paraId="07D9491A" w14:textId="079B910E" w:rsidR="00572608" w:rsidRPr="004978BC" w:rsidRDefault="00B93342" w:rsidP="00510D72">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9D6553" w:rsidRPr="004978BC" w14:paraId="39FCFD60" w14:textId="77777777" w:rsidTr="00763F98">
        <w:trPr>
          <w:trHeight w:val="70"/>
        </w:trPr>
        <w:tc>
          <w:tcPr>
            <w:tcW w:w="2250" w:type="dxa"/>
            <w:tcBorders>
              <w:left w:val="single" w:sz="4" w:space="0" w:color="auto"/>
              <w:right w:val="single" w:sz="4" w:space="0" w:color="auto"/>
            </w:tcBorders>
            <w:shd w:val="clear" w:color="auto" w:fill="auto"/>
            <w:noWrap/>
            <w:vAlign w:val="center"/>
          </w:tcPr>
          <w:p w14:paraId="2C996C71" w14:textId="28BE66AF" w:rsidR="009D6553" w:rsidRDefault="009D6553"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14E1EAE5" w14:textId="45B5C140" w:rsidR="0048227D" w:rsidRPr="0048227D" w:rsidRDefault="0048227D" w:rsidP="00EB56CC">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48227D">
              <w:rPr>
                <w:rFonts w:ascii="Segoe UI Light" w:hAnsi="Segoe UI Light" w:cs="Segoe UI Light"/>
                <w:sz w:val="22"/>
                <w:szCs w:val="22"/>
                <w:lang w:eastAsia="en-ZA"/>
              </w:rPr>
              <w:t xml:space="preserve">In the </w:t>
            </w:r>
            <w:r w:rsidRPr="0048227D">
              <w:rPr>
                <w:rFonts w:ascii="Segoe UI Light" w:hAnsi="Segoe UI Light" w:cs="Segoe UI Light"/>
                <w:b/>
                <w:sz w:val="22"/>
                <w:szCs w:val="22"/>
                <w:lang w:eastAsia="en-ZA"/>
              </w:rPr>
              <w:t>Loan posting profiles</w:t>
            </w:r>
            <w:r w:rsidRPr="0048227D">
              <w:rPr>
                <w:rFonts w:ascii="Segoe UI Light" w:hAnsi="Segoe UI Light" w:cs="Segoe UI Light"/>
                <w:sz w:val="22"/>
                <w:szCs w:val="22"/>
                <w:lang w:eastAsia="en-ZA"/>
              </w:rPr>
              <w:t xml:space="preserve">, under the </w:t>
            </w:r>
            <w:r w:rsidRPr="0048227D">
              <w:rPr>
                <w:rFonts w:ascii="Segoe UI Light" w:hAnsi="Segoe UI Light" w:cs="Segoe UI Light"/>
                <w:b/>
                <w:sz w:val="22"/>
                <w:szCs w:val="22"/>
                <w:lang w:eastAsia="en-ZA"/>
              </w:rPr>
              <w:t>Account structure</w:t>
            </w:r>
            <w:r w:rsidRPr="0048227D">
              <w:rPr>
                <w:rFonts w:ascii="Segoe UI Light" w:hAnsi="Segoe UI Light" w:cs="Segoe UI Light"/>
                <w:sz w:val="22"/>
                <w:szCs w:val="22"/>
                <w:lang w:eastAsia="en-ZA"/>
              </w:rPr>
              <w:t xml:space="preserve"> section, there's a checkbox labeled "</w:t>
            </w:r>
            <w:r w:rsidRPr="00EB56CC">
              <w:rPr>
                <w:rFonts w:ascii="Segoe UI Light" w:hAnsi="Segoe UI Light" w:cs="Segoe UI Light"/>
                <w:b/>
                <w:sz w:val="22"/>
                <w:szCs w:val="22"/>
                <w:lang w:eastAsia="en-ZA"/>
              </w:rPr>
              <w:t>Invoice</w:t>
            </w:r>
            <w:r w:rsidRPr="0048227D">
              <w:rPr>
                <w:rFonts w:ascii="Segoe UI Light" w:hAnsi="Segoe UI Light" w:cs="Segoe UI Light"/>
                <w:sz w:val="22"/>
                <w:szCs w:val="22"/>
                <w:lang w:eastAsia="en-ZA"/>
              </w:rPr>
              <w:t>." This Invoice</w:t>
            </w:r>
            <w:r w:rsidR="00EB56CC">
              <w:rPr>
                <w:rFonts w:ascii="Segoe UI Light" w:hAnsi="Segoe UI Light" w:cs="Segoe UI Light"/>
                <w:sz w:val="22"/>
                <w:szCs w:val="22"/>
                <w:lang w:eastAsia="en-ZA"/>
              </w:rPr>
              <w:t xml:space="preserve"> field</w:t>
            </w:r>
            <w:r w:rsidRPr="0048227D">
              <w:rPr>
                <w:rFonts w:ascii="Segoe UI Light" w:hAnsi="Segoe UI Light" w:cs="Segoe UI Light"/>
                <w:sz w:val="22"/>
                <w:szCs w:val="22"/>
                <w:lang w:eastAsia="en-ZA"/>
              </w:rPr>
              <w:t xml:space="preserve"> has now been incorporated into </w:t>
            </w:r>
            <w:r w:rsidR="00EB56CC">
              <w:rPr>
                <w:rFonts w:ascii="Segoe UI Light" w:hAnsi="Segoe UI Light" w:cs="Segoe UI Light"/>
                <w:sz w:val="22"/>
                <w:szCs w:val="22"/>
                <w:lang w:eastAsia="en-ZA"/>
              </w:rPr>
              <w:t>the</w:t>
            </w:r>
            <w:r w:rsidRPr="0048227D">
              <w:rPr>
                <w:rFonts w:ascii="Segoe UI Light" w:hAnsi="Segoe UI Light" w:cs="Segoe UI Light"/>
                <w:sz w:val="22"/>
                <w:szCs w:val="22"/>
                <w:lang w:eastAsia="en-ZA"/>
              </w:rPr>
              <w:t xml:space="preserve"> </w:t>
            </w:r>
            <w:r w:rsidRPr="00EB56CC">
              <w:rPr>
                <w:rFonts w:ascii="Segoe UI Light" w:hAnsi="Segoe UI Light" w:cs="Segoe UI Light"/>
                <w:b/>
                <w:sz w:val="22"/>
                <w:szCs w:val="22"/>
                <w:lang w:eastAsia="en-ZA"/>
              </w:rPr>
              <w:t>Loan posting profiles data entity</w:t>
            </w:r>
            <w:r w:rsidRPr="0048227D">
              <w:rPr>
                <w:rFonts w:ascii="Segoe UI Light" w:hAnsi="Segoe UI Light" w:cs="Segoe UI Light"/>
                <w:sz w:val="22"/>
                <w:szCs w:val="22"/>
                <w:lang w:eastAsia="en-ZA"/>
              </w:rPr>
              <w:t>.</w:t>
            </w:r>
          </w:p>
        </w:tc>
      </w:tr>
      <w:tr w:rsidR="009D6553" w:rsidRPr="004978BC" w14:paraId="771674D3" w14:textId="77777777" w:rsidTr="009D6553">
        <w:trPr>
          <w:trHeight w:val="70"/>
        </w:trPr>
        <w:tc>
          <w:tcPr>
            <w:tcW w:w="2250" w:type="dxa"/>
            <w:tcBorders>
              <w:left w:val="single" w:sz="4" w:space="0" w:color="auto"/>
              <w:right w:val="single" w:sz="4" w:space="0" w:color="auto"/>
            </w:tcBorders>
            <w:shd w:val="clear" w:color="auto" w:fill="auto"/>
            <w:noWrap/>
            <w:vAlign w:val="center"/>
          </w:tcPr>
          <w:p w14:paraId="01283186" w14:textId="799EC2C5" w:rsidR="009D6553" w:rsidRDefault="009D6553"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78133824" w14:textId="1372C5A0" w:rsidR="00EB56CC" w:rsidRPr="00EB56CC" w:rsidRDefault="00EB56CC" w:rsidP="00EB56CC">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sidRPr="00EB56CC">
              <w:rPr>
                <w:rFonts w:ascii="Segoe UI Light" w:hAnsi="Segoe UI Light" w:cs="Segoe UI Light"/>
                <w:b/>
                <w:sz w:val="22"/>
                <w:szCs w:val="22"/>
                <w:lang w:val="en-ZA" w:eastAsia="en-ZA"/>
              </w:rPr>
              <w:t>Derivative list page</w:t>
            </w:r>
            <w:r>
              <w:rPr>
                <w:rFonts w:ascii="Segoe UI Light" w:hAnsi="Segoe UI Light" w:cs="Segoe UI Light"/>
                <w:sz w:val="22"/>
                <w:szCs w:val="22"/>
                <w:lang w:val="en-ZA" w:eastAsia="en-ZA"/>
              </w:rPr>
              <w:t xml:space="preserve"> has been enhanced with the following:</w:t>
            </w:r>
          </w:p>
          <w:p w14:paraId="727F874F" w14:textId="7A627076" w:rsidR="00EB56CC" w:rsidRDefault="00EB56CC" w:rsidP="00EB56CC">
            <w:pPr>
              <w:pStyle w:val="ListParagraph"/>
              <w:numPr>
                <w:ilvl w:val="0"/>
                <w:numId w:val="13"/>
              </w:numPr>
              <w:shd w:val="clear" w:color="auto" w:fill="FFFFFF" w:themeFill="background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A </w:t>
            </w:r>
            <w:r w:rsidRPr="00EB56CC">
              <w:rPr>
                <w:rFonts w:ascii="Segoe UI Light" w:hAnsi="Segoe UI Light" w:cs="Segoe UI Light"/>
                <w:b/>
                <w:sz w:val="22"/>
                <w:szCs w:val="22"/>
                <w:lang w:val="en-ZA" w:eastAsia="en-ZA"/>
              </w:rPr>
              <w:t>radio button</w:t>
            </w:r>
            <w:r>
              <w:rPr>
                <w:rFonts w:ascii="Segoe UI Light" w:hAnsi="Segoe UI Light" w:cs="Segoe UI Light"/>
                <w:sz w:val="22"/>
                <w:szCs w:val="22"/>
                <w:lang w:val="en-ZA" w:eastAsia="en-ZA"/>
              </w:rPr>
              <w:t xml:space="preserve"> selection option has been added to the Derivative list page to simplify the selection of specific records</w:t>
            </w:r>
          </w:p>
          <w:p w14:paraId="704AFBAF" w14:textId="77777777" w:rsidR="00EB56CC" w:rsidRDefault="00EB56CC" w:rsidP="00EB56CC">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EB56CC">
              <w:rPr>
                <w:rFonts w:ascii="Segoe UI Light" w:hAnsi="Segoe UI Light" w:cs="Segoe UI Light"/>
                <w:sz w:val="22"/>
                <w:szCs w:val="22"/>
                <w:lang w:val="en-ZA" w:eastAsia="en-ZA"/>
              </w:rPr>
              <w:t xml:space="preserve">Previously, </w:t>
            </w:r>
            <w:r w:rsidRPr="00EB56CC">
              <w:rPr>
                <w:rFonts w:ascii="Segoe UI Light" w:hAnsi="Segoe UI Light" w:cs="Segoe UI Light"/>
                <w:b/>
                <w:sz w:val="22"/>
                <w:szCs w:val="22"/>
                <w:lang w:val="en-ZA" w:eastAsia="en-ZA"/>
              </w:rPr>
              <w:t>copying a derivative record</w:t>
            </w:r>
            <w:r w:rsidRPr="00EB56CC">
              <w:rPr>
                <w:rFonts w:ascii="Segoe UI Light" w:hAnsi="Segoe UI Light" w:cs="Segoe UI Light"/>
                <w:sz w:val="22"/>
                <w:szCs w:val="22"/>
                <w:lang w:val="en-ZA" w:eastAsia="en-ZA"/>
              </w:rPr>
              <w:t xml:space="preserve"> would automatically return you to the </w:t>
            </w:r>
            <w:r w:rsidRPr="00EB56CC">
              <w:rPr>
                <w:rFonts w:ascii="Segoe UI Light" w:hAnsi="Segoe UI Light" w:cs="Segoe UI Light"/>
                <w:b/>
                <w:sz w:val="22"/>
                <w:szCs w:val="22"/>
                <w:lang w:val="en-ZA" w:eastAsia="en-ZA"/>
              </w:rPr>
              <w:t>first record</w:t>
            </w:r>
            <w:r w:rsidRPr="00EB56CC">
              <w:rPr>
                <w:rFonts w:ascii="Segoe UI Light" w:hAnsi="Segoe UI Light" w:cs="Segoe UI Light"/>
                <w:sz w:val="22"/>
                <w:szCs w:val="22"/>
                <w:lang w:val="en-ZA" w:eastAsia="en-ZA"/>
              </w:rPr>
              <w:t xml:space="preserve">. </w:t>
            </w:r>
          </w:p>
          <w:p w14:paraId="7E00930E" w14:textId="07A65C31" w:rsidR="00EB56CC" w:rsidRPr="009D6553" w:rsidRDefault="00EB56CC" w:rsidP="00EB56C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EB56CC">
              <w:rPr>
                <w:rFonts w:ascii="Segoe UI Light" w:hAnsi="Segoe UI Light" w:cs="Segoe UI Light"/>
                <w:sz w:val="22"/>
                <w:szCs w:val="22"/>
                <w:lang w:val="en-ZA" w:eastAsia="en-ZA"/>
              </w:rPr>
              <w:t xml:space="preserve">This behaviour has been updated so that when you copy a derivative, it will either </w:t>
            </w:r>
            <w:r w:rsidRPr="00EB56CC">
              <w:rPr>
                <w:rFonts w:ascii="Segoe UI Light" w:hAnsi="Segoe UI Light" w:cs="Segoe UI Light"/>
                <w:b/>
                <w:sz w:val="22"/>
                <w:szCs w:val="22"/>
                <w:lang w:val="en-ZA" w:eastAsia="en-ZA"/>
              </w:rPr>
              <w:t>remain on the same derivative record</w:t>
            </w:r>
            <w:r w:rsidRPr="00EB56CC">
              <w:rPr>
                <w:rFonts w:ascii="Segoe UI Light" w:hAnsi="Segoe UI Light" w:cs="Segoe UI Light"/>
                <w:sz w:val="22"/>
                <w:szCs w:val="22"/>
                <w:lang w:val="en-ZA" w:eastAsia="en-ZA"/>
              </w:rPr>
              <w:t xml:space="preserve"> if it's an intercompany copy or </w:t>
            </w:r>
            <w:r w:rsidRPr="00EB56CC">
              <w:rPr>
                <w:rFonts w:ascii="Segoe UI Light" w:hAnsi="Segoe UI Light" w:cs="Segoe UI Light"/>
                <w:b/>
                <w:sz w:val="22"/>
                <w:szCs w:val="22"/>
                <w:lang w:val="en-ZA" w:eastAsia="en-ZA"/>
              </w:rPr>
              <w:t xml:space="preserve">open </w:t>
            </w:r>
            <w:r w:rsidRPr="00EB56CC">
              <w:rPr>
                <w:rFonts w:ascii="Segoe UI Light" w:hAnsi="Segoe UI Light" w:cs="Segoe UI Light"/>
                <w:sz w:val="22"/>
                <w:szCs w:val="22"/>
                <w:lang w:val="en-ZA" w:eastAsia="en-ZA"/>
              </w:rPr>
              <w:t xml:space="preserve">the </w:t>
            </w:r>
            <w:r w:rsidRPr="00EB56CC">
              <w:rPr>
                <w:rFonts w:ascii="Segoe UI Light" w:hAnsi="Segoe UI Light" w:cs="Segoe UI Light"/>
                <w:b/>
                <w:sz w:val="22"/>
                <w:szCs w:val="22"/>
                <w:lang w:val="en-ZA" w:eastAsia="en-ZA"/>
              </w:rPr>
              <w:t>newly created</w:t>
            </w:r>
            <w:r w:rsidRPr="00EB56CC">
              <w:rPr>
                <w:rFonts w:ascii="Segoe UI Light" w:hAnsi="Segoe UI Light" w:cs="Segoe UI Light"/>
                <w:sz w:val="22"/>
                <w:szCs w:val="22"/>
                <w:lang w:val="en-ZA" w:eastAsia="en-ZA"/>
              </w:rPr>
              <w:t xml:space="preserve"> derivative </w:t>
            </w:r>
            <w:r w:rsidRPr="00EB56CC">
              <w:rPr>
                <w:rFonts w:ascii="Segoe UI Light" w:hAnsi="Segoe UI Light" w:cs="Segoe UI Light"/>
                <w:b/>
                <w:sz w:val="22"/>
                <w:szCs w:val="22"/>
                <w:lang w:val="en-ZA" w:eastAsia="en-ZA"/>
              </w:rPr>
              <w:t>record</w:t>
            </w:r>
            <w:r w:rsidRPr="00EB56CC">
              <w:rPr>
                <w:rFonts w:ascii="Segoe UI Light" w:hAnsi="Segoe UI Light" w:cs="Segoe UI Light"/>
                <w:sz w:val="22"/>
                <w:szCs w:val="22"/>
                <w:lang w:val="en-ZA" w:eastAsia="en-ZA"/>
              </w:rPr>
              <w:t xml:space="preserve"> if it's within the same legal entity.</w:t>
            </w:r>
          </w:p>
        </w:tc>
      </w:tr>
    </w:tbl>
    <w:p w14:paraId="4A63AE75" w14:textId="3BCA0EAF" w:rsidR="00946600" w:rsidRPr="004978BC" w:rsidRDefault="00946600">
      <w:pPr>
        <w:rPr>
          <w:rFonts w:ascii="Segoe UI Light" w:hAnsi="Segoe UI Light" w:cs="Segoe UI Light"/>
          <w:bCs/>
          <w:i/>
          <w:kern w:val="32"/>
          <w:sz w:val="22"/>
          <w:szCs w:val="22"/>
        </w:rPr>
      </w:pPr>
      <w:r w:rsidRPr="004978BC">
        <w:rPr>
          <w:rFonts w:ascii="Segoe UI Light" w:hAnsi="Segoe UI Light" w:cs="Segoe UI Light"/>
          <w:sz w:val="22"/>
          <w:szCs w:val="22"/>
        </w:rPr>
        <w:br w:type="page"/>
      </w:r>
    </w:p>
    <w:p w14:paraId="6DDA84B5" w14:textId="16475A66" w:rsidR="00946600" w:rsidRPr="004978BC" w:rsidRDefault="00946600" w:rsidP="00946600">
      <w:pPr>
        <w:pStyle w:val="Heading1"/>
        <w:tabs>
          <w:tab w:val="right" w:pos="10207"/>
        </w:tabs>
        <w:jc w:val="right"/>
        <w:rPr>
          <w:rFonts w:ascii="Segoe UI Light" w:hAnsi="Segoe UI Light" w:cs="Segoe UI Light"/>
          <w:sz w:val="22"/>
          <w:szCs w:val="22"/>
        </w:rPr>
      </w:pPr>
      <w:r w:rsidRPr="00650AB2">
        <w:rPr>
          <w:rFonts w:ascii="Segoe UI Light" w:hAnsi="Segoe UI Light"/>
        </w:rPr>
        <w:lastRenderedPageBreak/>
        <w:t>Bug fixes</w:t>
      </w:r>
      <w:r w:rsidRPr="004978BC">
        <w:rPr>
          <w:rFonts w:ascii="Segoe UI Light" w:hAnsi="Segoe UI Light" w:cs="Segoe UI Light"/>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2F5A2C" w:rsidRPr="004978BC" w14:paraId="0CA578A5" w14:textId="77777777" w:rsidTr="00A06F27">
        <w:trPr>
          <w:trHeight w:val="70"/>
        </w:trPr>
        <w:tc>
          <w:tcPr>
            <w:tcW w:w="2250" w:type="dxa"/>
            <w:vMerge w:val="restart"/>
            <w:tcBorders>
              <w:top w:val="single" w:sz="4" w:space="0" w:color="auto"/>
              <w:left w:val="single" w:sz="4" w:space="0" w:color="auto"/>
              <w:right w:val="single" w:sz="4" w:space="0" w:color="auto"/>
            </w:tcBorders>
            <w:noWrap/>
            <w:vAlign w:val="center"/>
          </w:tcPr>
          <w:p w14:paraId="07AA7CC1" w14:textId="7E2A44B9" w:rsidR="002F5A2C" w:rsidRPr="004978BC" w:rsidRDefault="002F5A2C"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bottom"/>
          </w:tcPr>
          <w:p w14:paraId="3280A778" w14:textId="27D884CD" w:rsidR="002F5A2C" w:rsidRPr="007B624B" w:rsidRDefault="002F5A2C" w:rsidP="007B624B">
            <w:pPr>
              <w:pStyle w:val="ListParagraph"/>
              <w:numPr>
                <w:ilvl w:val="0"/>
                <w:numId w:val="4"/>
              </w:numPr>
              <w:shd w:val="clear" w:color="auto" w:fill="FFFFFF"/>
              <w:ind w:left="341"/>
              <w:rPr>
                <w:rFonts w:ascii="Segoe UI Light" w:hAnsi="Segoe UI Light" w:cs="Segoe UI Light"/>
                <w:sz w:val="22"/>
                <w:szCs w:val="22"/>
                <w:lang w:val="en-ZA" w:eastAsia="en-ZA"/>
              </w:rPr>
            </w:pPr>
            <w:r w:rsidRPr="007B624B">
              <w:rPr>
                <w:rFonts w:ascii="Segoe UI Light" w:hAnsi="Segoe UI Light" w:cs="Segoe UI Light"/>
                <w:sz w:val="22"/>
                <w:szCs w:val="22"/>
                <w:lang w:val="en-ZA" w:eastAsia="en-ZA"/>
              </w:rPr>
              <w:t xml:space="preserve">On </w:t>
            </w:r>
            <w:r w:rsidRPr="007B624B">
              <w:rPr>
                <w:rFonts w:ascii="Segoe UI Light" w:hAnsi="Segoe UI Light" w:cs="Segoe UI Light"/>
                <w:b/>
                <w:sz w:val="22"/>
                <w:szCs w:val="22"/>
                <w:lang w:val="en-ZA" w:eastAsia="en-ZA"/>
              </w:rPr>
              <w:t>loan posting profiles</w:t>
            </w:r>
            <w:r w:rsidRPr="007B624B">
              <w:rPr>
                <w:rFonts w:ascii="Segoe UI Light" w:hAnsi="Segoe UI Light" w:cs="Segoe UI Light"/>
                <w:sz w:val="22"/>
                <w:szCs w:val="22"/>
                <w:lang w:val="en-ZA" w:eastAsia="en-ZA"/>
              </w:rPr>
              <w:t xml:space="preserve">, the </w:t>
            </w:r>
            <w:r w:rsidRPr="007B624B">
              <w:rPr>
                <w:rFonts w:ascii="Segoe UI Light" w:hAnsi="Segoe UI Light" w:cs="Segoe UI Light"/>
                <w:b/>
                <w:sz w:val="22"/>
                <w:szCs w:val="22"/>
                <w:lang w:val="en-ZA" w:eastAsia="en-ZA"/>
              </w:rPr>
              <w:t>Offset description</w:t>
            </w:r>
            <w:r w:rsidRPr="007B624B">
              <w:rPr>
                <w:rFonts w:ascii="Segoe UI Light" w:hAnsi="Segoe UI Light" w:cs="Segoe UI Light"/>
                <w:sz w:val="22"/>
                <w:szCs w:val="22"/>
                <w:lang w:val="en-ZA" w:eastAsia="en-ZA"/>
              </w:rPr>
              <w:t xml:space="preserve"> was previously shown in the </w:t>
            </w:r>
            <w:r w:rsidRPr="007B624B">
              <w:rPr>
                <w:rFonts w:ascii="Segoe UI Light" w:hAnsi="Segoe UI Light" w:cs="Segoe UI Light"/>
                <w:b/>
                <w:sz w:val="22"/>
                <w:szCs w:val="22"/>
                <w:lang w:val="en-ZA" w:eastAsia="en-ZA"/>
              </w:rPr>
              <w:t>account structure</w:t>
            </w:r>
            <w:r w:rsidRPr="007B624B">
              <w:rPr>
                <w:rFonts w:ascii="Segoe UI Light" w:hAnsi="Segoe UI Light" w:cs="Segoe UI Light"/>
                <w:sz w:val="22"/>
                <w:szCs w:val="22"/>
                <w:lang w:val="en-ZA" w:eastAsia="en-ZA"/>
              </w:rPr>
              <w:t xml:space="preserve"> for profiles where the offset option was </w:t>
            </w:r>
            <w:r w:rsidRPr="007B624B">
              <w:rPr>
                <w:rFonts w:ascii="Segoe UI Light" w:hAnsi="Segoe UI Light" w:cs="Segoe UI Light"/>
                <w:b/>
                <w:sz w:val="22"/>
                <w:szCs w:val="22"/>
                <w:lang w:val="en-ZA" w:eastAsia="en-ZA"/>
              </w:rPr>
              <w:t>not selectable</w:t>
            </w:r>
            <w:r w:rsidRPr="007B624B">
              <w:rPr>
                <w:rFonts w:ascii="Segoe UI Light" w:hAnsi="Segoe UI Light" w:cs="Segoe UI Light"/>
                <w:sz w:val="22"/>
                <w:szCs w:val="22"/>
                <w:lang w:val="en-ZA" w:eastAsia="en-ZA"/>
              </w:rPr>
              <w:t xml:space="preserve">, such as Payment posting profiles. This has been updated, so the offset description will now </w:t>
            </w:r>
            <w:r w:rsidRPr="007B624B">
              <w:rPr>
                <w:rFonts w:ascii="Segoe UI Light" w:hAnsi="Segoe UI Light" w:cs="Segoe UI Light"/>
                <w:b/>
                <w:sz w:val="22"/>
                <w:szCs w:val="22"/>
                <w:lang w:val="en-ZA" w:eastAsia="en-ZA"/>
              </w:rPr>
              <w:t>only appear</w:t>
            </w:r>
            <w:r w:rsidRPr="007B624B">
              <w:rPr>
                <w:rFonts w:ascii="Segoe UI Light" w:hAnsi="Segoe UI Light" w:cs="Segoe UI Light"/>
                <w:sz w:val="22"/>
                <w:szCs w:val="22"/>
                <w:lang w:val="en-ZA" w:eastAsia="en-ZA"/>
              </w:rPr>
              <w:t xml:space="preserve"> where the </w:t>
            </w:r>
            <w:r w:rsidRPr="007B624B">
              <w:rPr>
                <w:rFonts w:ascii="Segoe UI Light" w:hAnsi="Segoe UI Light" w:cs="Segoe UI Light"/>
                <w:b/>
                <w:sz w:val="22"/>
                <w:szCs w:val="22"/>
                <w:lang w:val="en-ZA" w:eastAsia="en-ZA"/>
              </w:rPr>
              <w:t>offset is selectable</w:t>
            </w:r>
            <w:r w:rsidRPr="007B624B">
              <w:rPr>
                <w:rFonts w:ascii="Segoe UI Light" w:hAnsi="Segoe UI Light" w:cs="Segoe UI Light"/>
                <w:sz w:val="22"/>
                <w:szCs w:val="22"/>
                <w:lang w:val="en-ZA" w:eastAsia="en-ZA"/>
              </w:rPr>
              <w:t>.</w:t>
            </w:r>
          </w:p>
        </w:tc>
      </w:tr>
      <w:tr w:rsidR="002F5A2C" w:rsidRPr="004978BC" w14:paraId="20B897FF" w14:textId="77777777" w:rsidTr="00C9739E">
        <w:trPr>
          <w:trHeight w:val="70"/>
        </w:trPr>
        <w:tc>
          <w:tcPr>
            <w:tcW w:w="2250" w:type="dxa"/>
            <w:vMerge/>
            <w:tcBorders>
              <w:left w:val="single" w:sz="4" w:space="0" w:color="auto"/>
              <w:right w:val="single" w:sz="4" w:space="0" w:color="auto"/>
            </w:tcBorders>
            <w:noWrap/>
            <w:vAlign w:val="center"/>
          </w:tcPr>
          <w:p w14:paraId="115A62AB" w14:textId="77777777" w:rsidR="002F5A2C" w:rsidRDefault="002F5A2C"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bottom"/>
          </w:tcPr>
          <w:p w14:paraId="5387EDBF" w14:textId="6B028379" w:rsidR="002F5A2C" w:rsidRDefault="002F5A2C" w:rsidP="007B624B">
            <w:pPr>
              <w:pStyle w:val="ListParagraph"/>
              <w:numPr>
                <w:ilvl w:val="0"/>
                <w:numId w:val="4"/>
              </w:numPr>
              <w:shd w:val="clear" w:color="auto" w:fill="FFFFFF"/>
              <w:ind w:left="341"/>
              <w:rPr>
                <w:rFonts w:ascii="Segoe UI Light" w:hAnsi="Segoe UI Light" w:cs="Segoe UI Light"/>
                <w:sz w:val="22"/>
                <w:szCs w:val="22"/>
                <w:lang w:eastAsia="en-ZA"/>
              </w:rPr>
            </w:pPr>
            <w:r w:rsidRPr="007B624B">
              <w:rPr>
                <w:rFonts w:ascii="Segoe UI Light" w:hAnsi="Segoe UI Light" w:cs="Segoe UI Light"/>
                <w:sz w:val="22"/>
                <w:szCs w:val="22"/>
                <w:lang w:eastAsia="en-ZA"/>
              </w:rPr>
              <w:t xml:space="preserve">Previously, when an </w:t>
            </w:r>
            <w:r w:rsidRPr="007B624B">
              <w:rPr>
                <w:rFonts w:ascii="Segoe UI Light" w:hAnsi="Segoe UI Light" w:cs="Segoe UI Light"/>
                <w:b/>
                <w:sz w:val="22"/>
                <w:szCs w:val="22"/>
                <w:lang w:eastAsia="en-ZA"/>
              </w:rPr>
              <w:t>invoice</w:t>
            </w:r>
            <w:r w:rsidRPr="007B624B">
              <w:rPr>
                <w:rFonts w:ascii="Segoe UI Light" w:hAnsi="Segoe UI Light" w:cs="Segoe UI Light"/>
                <w:sz w:val="22"/>
                <w:szCs w:val="22"/>
                <w:lang w:eastAsia="en-ZA"/>
              </w:rPr>
              <w:t xml:space="preserve"> was added to the </w:t>
            </w:r>
            <w:r w:rsidRPr="007B624B">
              <w:rPr>
                <w:rFonts w:ascii="Segoe UI Light" w:hAnsi="Segoe UI Light" w:cs="Segoe UI Light"/>
                <w:b/>
                <w:sz w:val="22"/>
                <w:szCs w:val="22"/>
                <w:lang w:eastAsia="en-ZA"/>
              </w:rPr>
              <w:t>Invoice allocation</w:t>
            </w:r>
            <w:r w:rsidRPr="007B624B">
              <w:rPr>
                <w:rFonts w:ascii="Segoe UI Light" w:hAnsi="Segoe UI Light" w:cs="Segoe UI Light"/>
                <w:sz w:val="22"/>
                <w:szCs w:val="22"/>
                <w:lang w:eastAsia="en-ZA"/>
              </w:rPr>
              <w:t xml:space="preserve"> </w:t>
            </w:r>
            <w:proofErr w:type="spellStart"/>
            <w:r w:rsidRPr="007B624B">
              <w:rPr>
                <w:rFonts w:ascii="Segoe UI Light" w:hAnsi="Segoe UI Light" w:cs="Segoe UI Light"/>
                <w:sz w:val="22"/>
                <w:szCs w:val="22"/>
                <w:lang w:eastAsia="en-ZA"/>
              </w:rPr>
              <w:t>FastTab</w:t>
            </w:r>
            <w:proofErr w:type="spellEnd"/>
            <w:r w:rsidRPr="007B624B">
              <w:rPr>
                <w:rFonts w:ascii="Segoe UI Light" w:hAnsi="Segoe UI Light" w:cs="Segoe UI Light"/>
                <w:sz w:val="22"/>
                <w:szCs w:val="22"/>
                <w:lang w:eastAsia="en-ZA"/>
              </w:rPr>
              <w:t xml:space="preserve"> on a loan, it would </w:t>
            </w:r>
            <w:r w:rsidRPr="007B624B">
              <w:rPr>
                <w:rFonts w:ascii="Segoe UI Light" w:hAnsi="Segoe UI Light" w:cs="Segoe UI Light"/>
                <w:b/>
                <w:sz w:val="22"/>
                <w:szCs w:val="22"/>
                <w:lang w:eastAsia="en-ZA"/>
              </w:rPr>
              <w:t>briefly display</w:t>
            </w:r>
            <w:r w:rsidRPr="007B624B">
              <w:rPr>
                <w:rFonts w:ascii="Segoe UI Light" w:hAnsi="Segoe UI Light" w:cs="Segoe UI Light"/>
                <w:sz w:val="22"/>
                <w:szCs w:val="22"/>
                <w:lang w:eastAsia="en-ZA"/>
              </w:rPr>
              <w:t xml:space="preserve"> the Invoice number, Invoice date, and Invoice amount before disappearing. This issue has been </w:t>
            </w:r>
            <w:r w:rsidRPr="007B624B">
              <w:rPr>
                <w:rFonts w:ascii="Segoe UI Light" w:hAnsi="Segoe UI Light" w:cs="Segoe UI Light"/>
                <w:b/>
                <w:sz w:val="22"/>
                <w:szCs w:val="22"/>
                <w:lang w:eastAsia="en-ZA"/>
              </w:rPr>
              <w:t>resolved</w:t>
            </w:r>
            <w:r w:rsidRPr="007B624B">
              <w:rPr>
                <w:rFonts w:ascii="Segoe UI Light" w:hAnsi="Segoe UI Light" w:cs="Segoe UI Light"/>
                <w:sz w:val="22"/>
                <w:szCs w:val="22"/>
                <w:lang w:eastAsia="en-ZA"/>
              </w:rPr>
              <w:t xml:space="preserve">, and the data in these columns now </w:t>
            </w:r>
            <w:r w:rsidRPr="007B624B">
              <w:rPr>
                <w:rFonts w:ascii="Segoe UI Light" w:hAnsi="Segoe UI Light" w:cs="Segoe UI Light"/>
                <w:b/>
                <w:sz w:val="22"/>
                <w:szCs w:val="22"/>
                <w:lang w:eastAsia="en-ZA"/>
              </w:rPr>
              <w:t>remains visible</w:t>
            </w:r>
            <w:r w:rsidRPr="007B624B">
              <w:rPr>
                <w:rFonts w:ascii="Segoe UI Light" w:hAnsi="Segoe UI Light" w:cs="Segoe UI Light"/>
                <w:sz w:val="22"/>
                <w:szCs w:val="22"/>
                <w:lang w:eastAsia="en-ZA"/>
              </w:rPr>
              <w:t>.</w:t>
            </w:r>
          </w:p>
        </w:tc>
      </w:tr>
      <w:tr w:rsidR="002F5A2C" w:rsidRPr="004978BC" w14:paraId="6661D8FB" w14:textId="77777777" w:rsidTr="00AC4711">
        <w:trPr>
          <w:trHeight w:val="70"/>
        </w:trPr>
        <w:tc>
          <w:tcPr>
            <w:tcW w:w="2250" w:type="dxa"/>
            <w:vMerge/>
            <w:tcBorders>
              <w:left w:val="single" w:sz="4" w:space="0" w:color="auto"/>
              <w:right w:val="single" w:sz="4" w:space="0" w:color="auto"/>
            </w:tcBorders>
            <w:noWrap/>
            <w:vAlign w:val="center"/>
          </w:tcPr>
          <w:p w14:paraId="20BC481D" w14:textId="77777777" w:rsidR="002F5A2C" w:rsidRDefault="002F5A2C"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bottom"/>
          </w:tcPr>
          <w:p w14:paraId="72273D26" w14:textId="4EAE105E" w:rsidR="002F5A2C" w:rsidRPr="007B624B" w:rsidRDefault="002F5A2C" w:rsidP="002F5A2C">
            <w:pPr>
              <w:pStyle w:val="ListParagraph"/>
              <w:numPr>
                <w:ilvl w:val="0"/>
                <w:numId w:val="4"/>
              </w:numPr>
              <w:shd w:val="clear" w:color="auto" w:fill="FFFFFF"/>
              <w:ind w:left="341"/>
              <w:rPr>
                <w:rFonts w:ascii="Segoe UI Light" w:hAnsi="Segoe UI Light" w:cs="Segoe UI Light"/>
                <w:sz w:val="22"/>
                <w:szCs w:val="22"/>
                <w:lang w:eastAsia="en-ZA"/>
              </w:rPr>
            </w:pPr>
            <w:r w:rsidRPr="002F5A2C">
              <w:rPr>
                <w:rFonts w:ascii="Segoe UI Light" w:hAnsi="Segoe UI Light" w:cs="Segoe UI Light"/>
                <w:sz w:val="22"/>
                <w:szCs w:val="22"/>
                <w:lang w:eastAsia="en-ZA"/>
              </w:rPr>
              <w:t xml:space="preserve">The amounts in the </w:t>
            </w:r>
            <w:r w:rsidRPr="002F5A2C">
              <w:rPr>
                <w:rFonts w:ascii="Segoe UI Light" w:hAnsi="Segoe UI Light" w:cs="Segoe UI Light"/>
                <w:b/>
                <w:sz w:val="22"/>
                <w:szCs w:val="22"/>
                <w:lang w:eastAsia="en-ZA"/>
              </w:rPr>
              <w:t>Total Outstanding</w:t>
            </w:r>
            <w:r w:rsidRPr="002F5A2C">
              <w:rPr>
                <w:rFonts w:ascii="Segoe UI Light" w:hAnsi="Segoe UI Light" w:cs="Segoe UI Light"/>
                <w:sz w:val="22"/>
                <w:szCs w:val="22"/>
                <w:lang w:eastAsia="en-ZA"/>
              </w:rPr>
              <w:t xml:space="preserve"> column on the </w:t>
            </w:r>
            <w:r w:rsidRPr="002F5A2C">
              <w:rPr>
                <w:rFonts w:ascii="Segoe UI Light" w:hAnsi="Segoe UI Light" w:cs="Segoe UI Light"/>
                <w:b/>
                <w:sz w:val="22"/>
                <w:szCs w:val="22"/>
                <w:lang w:eastAsia="en-ZA"/>
              </w:rPr>
              <w:t>Loans list page</w:t>
            </w:r>
            <w:r w:rsidRPr="002F5A2C">
              <w:rPr>
                <w:rFonts w:ascii="Segoe UI Light" w:hAnsi="Segoe UI Light" w:cs="Segoe UI Light"/>
                <w:sz w:val="22"/>
                <w:szCs w:val="22"/>
                <w:lang w:eastAsia="en-ZA"/>
              </w:rPr>
              <w:t xml:space="preserve"> previously did not match those in the </w:t>
            </w:r>
            <w:r w:rsidRPr="002F5A2C">
              <w:rPr>
                <w:rFonts w:ascii="Segoe UI Light" w:hAnsi="Segoe UI Light" w:cs="Segoe UI Light"/>
                <w:b/>
                <w:sz w:val="22"/>
                <w:szCs w:val="22"/>
                <w:lang w:eastAsia="en-ZA"/>
              </w:rPr>
              <w:t>Total Outstanding</w:t>
            </w:r>
            <w:r w:rsidRPr="002F5A2C">
              <w:rPr>
                <w:rFonts w:ascii="Segoe UI Light" w:hAnsi="Segoe UI Light" w:cs="Segoe UI Light"/>
                <w:sz w:val="22"/>
                <w:szCs w:val="22"/>
                <w:lang w:eastAsia="en-ZA"/>
              </w:rPr>
              <w:t xml:space="preserve"> column on the </w:t>
            </w:r>
            <w:r w:rsidRPr="002F5A2C">
              <w:rPr>
                <w:rFonts w:ascii="Segoe UI Light" w:hAnsi="Segoe UI Light" w:cs="Segoe UI Light"/>
                <w:b/>
                <w:sz w:val="22"/>
                <w:szCs w:val="22"/>
                <w:lang w:eastAsia="en-ZA"/>
              </w:rPr>
              <w:t>Actual</w:t>
            </w:r>
            <w:r w:rsidRPr="002F5A2C">
              <w:rPr>
                <w:rFonts w:ascii="Segoe UI Light" w:hAnsi="Segoe UI Light" w:cs="Segoe UI Light"/>
                <w:sz w:val="22"/>
                <w:szCs w:val="22"/>
                <w:lang w:eastAsia="en-ZA"/>
              </w:rPr>
              <w:t xml:space="preserve"> Loan </w:t>
            </w:r>
            <w:r>
              <w:rPr>
                <w:rFonts w:ascii="Segoe UI Light" w:hAnsi="Segoe UI Light" w:cs="Segoe UI Light"/>
                <w:b/>
                <w:sz w:val="22"/>
                <w:szCs w:val="22"/>
                <w:lang w:eastAsia="en-ZA"/>
              </w:rPr>
              <w:t>s</w:t>
            </w:r>
            <w:r w:rsidRPr="002F5A2C">
              <w:rPr>
                <w:rFonts w:ascii="Segoe UI Light" w:hAnsi="Segoe UI Light" w:cs="Segoe UI Light"/>
                <w:b/>
                <w:sz w:val="22"/>
                <w:szCs w:val="22"/>
                <w:lang w:eastAsia="en-ZA"/>
              </w:rPr>
              <w:t>tatement</w:t>
            </w:r>
            <w:r w:rsidRPr="002F5A2C">
              <w:rPr>
                <w:rFonts w:ascii="Segoe UI Light" w:hAnsi="Segoe UI Light" w:cs="Segoe UI Light"/>
                <w:sz w:val="22"/>
                <w:szCs w:val="22"/>
                <w:lang w:eastAsia="en-ZA"/>
              </w:rPr>
              <w:t xml:space="preserve">. This issue has been resolved, and the Total Outstanding amounts on the list page now accurately </w:t>
            </w:r>
            <w:r w:rsidRPr="002F5A2C">
              <w:rPr>
                <w:rFonts w:ascii="Segoe UI Light" w:hAnsi="Segoe UI Light" w:cs="Segoe UI Light"/>
                <w:b/>
                <w:sz w:val="22"/>
                <w:szCs w:val="22"/>
                <w:lang w:eastAsia="en-ZA"/>
              </w:rPr>
              <w:t xml:space="preserve">reflect </w:t>
            </w:r>
            <w:r w:rsidRPr="002F5A2C">
              <w:rPr>
                <w:rFonts w:ascii="Segoe UI Light" w:hAnsi="Segoe UI Light" w:cs="Segoe UI Light"/>
                <w:sz w:val="22"/>
                <w:szCs w:val="22"/>
                <w:lang w:eastAsia="en-ZA"/>
              </w:rPr>
              <w:t xml:space="preserve">the </w:t>
            </w:r>
            <w:r w:rsidRPr="002F5A2C">
              <w:rPr>
                <w:rFonts w:ascii="Segoe UI Light" w:hAnsi="Segoe UI Light" w:cs="Segoe UI Light"/>
                <w:b/>
                <w:sz w:val="22"/>
                <w:szCs w:val="22"/>
                <w:lang w:eastAsia="en-ZA"/>
              </w:rPr>
              <w:t>amounts</w:t>
            </w:r>
            <w:r w:rsidRPr="002F5A2C">
              <w:rPr>
                <w:rFonts w:ascii="Segoe UI Light" w:hAnsi="Segoe UI Light" w:cs="Segoe UI Light"/>
                <w:sz w:val="22"/>
                <w:szCs w:val="22"/>
                <w:lang w:eastAsia="en-ZA"/>
              </w:rPr>
              <w:t xml:space="preserve"> from the </w:t>
            </w:r>
            <w:r w:rsidRPr="002F5A2C">
              <w:rPr>
                <w:rFonts w:ascii="Segoe UI Light" w:hAnsi="Segoe UI Light" w:cs="Segoe UI Light"/>
                <w:b/>
                <w:sz w:val="22"/>
                <w:szCs w:val="22"/>
                <w:lang w:eastAsia="en-ZA"/>
              </w:rPr>
              <w:t xml:space="preserve">Actual </w:t>
            </w:r>
            <w:r w:rsidRPr="002F5A2C">
              <w:rPr>
                <w:rFonts w:ascii="Segoe UI Light" w:hAnsi="Segoe UI Light" w:cs="Segoe UI Light"/>
                <w:sz w:val="22"/>
                <w:szCs w:val="22"/>
                <w:lang w:eastAsia="en-ZA"/>
              </w:rPr>
              <w:t xml:space="preserve">Loan </w:t>
            </w:r>
            <w:r w:rsidRPr="002F5A2C">
              <w:rPr>
                <w:rFonts w:ascii="Segoe UI Light" w:hAnsi="Segoe UI Light" w:cs="Segoe UI Light"/>
                <w:b/>
                <w:sz w:val="22"/>
                <w:szCs w:val="22"/>
                <w:lang w:eastAsia="en-ZA"/>
              </w:rPr>
              <w:t>Statement.</w:t>
            </w:r>
          </w:p>
        </w:tc>
      </w:tr>
      <w:tr w:rsidR="002F5A2C" w:rsidRPr="004978BC" w14:paraId="2BF73826" w14:textId="77777777" w:rsidTr="00A06F27">
        <w:trPr>
          <w:trHeight w:val="70"/>
        </w:trPr>
        <w:tc>
          <w:tcPr>
            <w:tcW w:w="2250" w:type="dxa"/>
            <w:vMerge/>
            <w:tcBorders>
              <w:left w:val="single" w:sz="4" w:space="0" w:color="auto"/>
              <w:bottom w:val="single" w:sz="4" w:space="0" w:color="auto"/>
              <w:right w:val="single" w:sz="4" w:space="0" w:color="auto"/>
            </w:tcBorders>
            <w:noWrap/>
            <w:vAlign w:val="center"/>
          </w:tcPr>
          <w:p w14:paraId="489D20C6" w14:textId="77777777" w:rsidR="002F5A2C" w:rsidRDefault="002F5A2C" w:rsidP="00C81386">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bottom"/>
          </w:tcPr>
          <w:p w14:paraId="4EFF1C8D" w14:textId="3FB1C8AA" w:rsidR="002F5A2C" w:rsidRPr="002F5A2C" w:rsidRDefault="002F5A2C" w:rsidP="002F5A2C">
            <w:pPr>
              <w:pStyle w:val="ListParagraph"/>
              <w:numPr>
                <w:ilvl w:val="0"/>
                <w:numId w:val="4"/>
              </w:numPr>
              <w:shd w:val="clear" w:color="auto" w:fill="FFFFFF"/>
              <w:ind w:left="341"/>
              <w:rPr>
                <w:rFonts w:ascii="Segoe UI Light" w:hAnsi="Segoe UI Light" w:cs="Segoe UI Light"/>
                <w:sz w:val="22"/>
                <w:szCs w:val="22"/>
                <w:lang w:eastAsia="en-ZA"/>
              </w:rPr>
            </w:pPr>
            <w:r w:rsidRPr="002F5A2C">
              <w:rPr>
                <w:rFonts w:ascii="Segoe UI Light" w:hAnsi="Segoe UI Light" w:cs="Segoe UI Light"/>
                <w:sz w:val="22"/>
                <w:szCs w:val="22"/>
                <w:lang w:eastAsia="en-ZA"/>
              </w:rPr>
              <w:t xml:space="preserve">A recent bug in the </w:t>
            </w:r>
            <w:r w:rsidRPr="002F5A2C">
              <w:rPr>
                <w:rFonts w:ascii="Segoe UI Light" w:hAnsi="Segoe UI Light" w:cs="Segoe UI Light"/>
                <w:b/>
                <w:sz w:val="22"/>
                <w:szCs w:val="22"/>
                <w:lang w:eastAsia="en-ZA"/>
              </w:rPr>
              <w:t>Projected</w:t>
            </w:r>
            <w:r w:rsidRPr="002F5A2C">
              <w:rPr>
                <w:rFonts w:ascii="Segoe UI Light" w:hAnsi="Segoe UI Light" w:cs="Segoe UI Light"/>
                <w:sz w:val="22"/>
                <w:szCs w:val="22"/>
                <w:lang w:eastAsia="en-ZA"/>
              </w:rPr>
              <w:t xml:space="preserve"> Loan </w:t>
            </w:r>
            <w:r w:rsidRPr="002F5A2C">
              <w:rPr>
                <w:rFonts w:ascii="Segoe UI Light" w:hAnsi="Segoe UI Light" w:cs="Segoe UI Light"/>
                <w:b/>
                <w:sz w:val="22"/>
                <w:szCs w:val="22"/>
                <w:lang w:eastAsia="en-ZA"/>
              </w:rPr>
              <w:t>Statement</w:t>
            </w:r>
            <w:r w:rsidRPr="002F5A2C">
              <w:rPr>
                <w:rFonts w:ascii="Segoe UI Light" w:hAnsi="Segoe UI Light" w:cs="Segoe UI Light"/>
                <w:sz w:val="22"/>
                <w:szCs w:val="22"/>
                <w:lang w:eastAsia="en-ZA"/>
              </w:rPr>
              <w:t xml:space="preserve"> caused the first line to display a </w:t>
            </w:r>
            <w:r w:rsidRPr="002F5A2C">
              <w:rPr>
                <w:rFonts w:ascii="Segoe UI Light" w:hAnsi="Segoe UI Light" w:cs="Segoe UI Light"/>
                <w:b/>
                <w:sz w:val="22"/>
                <w:szCs w:val="22"/>
                <w:lang w:eastAsia="en-ZA"/>
              </w:rPr>
              <w:t>start date of 1900</w:t>
            </w:r>
            <w:r w:rsidRPr="002F5A2C">
              <w:rPr>
                <w:rFonts w:ascii="Segoe UI Light" w:hAnsi="Segoe UI Light" w:cs="Segoe UI Light"/>
                <w:sz w:val="22"/>
                <w:szCs w:val="22"/>
                <w:lang w:eastAsia="en-ZA"/>
              </w:rPr>
              <w:t xml:space="preserve"> instead of the actual loan start date. This issue has been resolved.</w:t>
            </w:r>
          </w:p>
        </w:tc>
      </w:tr>
      <w:tr w:rsidR="000B1DDF" w:rsidRPr="004978BC" w14:paraId="50D99699" w14:textId="77777777" w:rsidTr="00A7760A">
        <w:trPr>
          <w:trHeight w:val="70"/>
        </w:trPr>
        <w:tc>
          <w:tcPr>
            <w:tcW w:w="2250" w:type="dxa"/>
            <w:tcBorders>
              <w:top w:val="single" w:sz="4" w:space="0" w:color="auto"/>
              <w:left w:val="single" w:sz="4" w:space="0" w:color="auto"/>
              <w:bottom w:val="single" w:sz="4" w:space="0" w:color="auto"/>
              <w:right w:val="single" w:sz="4" w:space="0" w:color="auto"/>
            </w:tcBorders>
            <w:noWrap/>
            <w:vAlign w:val="center"/>
          </w:tcPr>
          <w:p w14:paraId="2F5AB766" w14:textId="2FE12248" w:rsidR="000B1DDF" w:rsidRDefault="0048227D"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vAlign w:val="bottom"/>
          </w:tcPr>
          <w:p w14:paraId="463A97AD" w14:textId="44C5C25E" w:rsidR="007B624B" w:rsidRDefault="007B624B" w:rsidP="007B624B">
            <w:pPr>
              <w:pStyle w:val="ListParagraph"/>
              <w:numPr>
                <w:ilvl w:val="0"/>
                <w:numId w:val="4"/>
              </w:numPr>
              <w:shd w:val="clear" w:color="auto" w:fill="FFFFFF"/>
              <w:ind w:left="341"/>
              <w:rPr>
                <w:rFonts w:ascii="Segoe UI Light" w:hAnsi="Segoe UI Light" w:cs="Segoe UI Light"/>
                <w:sz w:val="22"/>
                <w:szCs w:val="22"/>
                <w:lang w:eastAsia="en-ZA"/>
              </w:rPr>
            </w:pPr>
            <w:r w:rsidRPr="007B624B">
              <w:rPr>
                <w:rFonts w:ascii="Segoe UI Light" w:hAnsi="Segoe UI Light" w:cs="Segoe UI Light"/>
                <w:sz w:val="22"/>
                <w:szCs w:val="22"/>
                <w:lang w:eastAsia="en-ZA"/>
              </w:rPr>
              <w:t xml:space="preserve">Previously, the </w:t>
            </w:r>
            <w:r w:rsidRPr="007B624B">
              <w:rPr>
                <w:rFonts w:ascii="Segoe UI Light" w:hAnsi="Segoe UI Light" w:cs="Segoe UI Light"/>
                <w:b/>
                <w:sz w:val="22"/>
                <w:szCs w:val="22"/>
                <w:lang w:eastAsia="en-ZA"/>
              </w:rPr>
              <w:t>Totals</w:t>
            </w:r>
            <w:r w:rsidRPr="007B624B">
              <w:rPr>
                <w:rFonts w:ascii="Segoe UI Light" w:hAnsi="Segoe UI Light" w:cs="Segoe UI Light"/>
                <w:sz w:val="22"/>
                <w:szCs w:val="22"/>
                <w:lang w:eastAsia="en-ZA"/>
              </w:rPr>
              <w:t xml:space="preserve"> on the </w:t>
            </w:r>
            <w:r w:rsidRPr="007B624B">
              <w:rPr>
                <w:rFonts w:ascii="Segoe UI Light" w:hAnsi="Segoe UI Light" w:cs="Segoe UI Light"/>
                <w:b/>
                <w:sz w:val="22"/>
                <w:szCs w:val="22"/>
                <w:lang w:eastAsia="en-ZA"/>
              </w:rPr>
              <w:t>Daily Balances</w:t>
            </w:r>
            <w:r w:rsidRPr="007B624B">
              <w:rPr>
                <w:rFonts w:ascii="Segoe UI Light" w:hAnsi="Segoe UI Light" w:cs="Segoe UI Light"/>
                <w:sz w:val="22"/>
                <w:szCs w:val="22"/>
                <w:lang w:eastAsia="en-ZA"/>
              </w:rPr>
              <w:t xml:space="preserve"> list page in the</w:t>
            </w:r>
            <w:r w:rsidRPr="007B624B">
              <w:rPr>
                <w:rFonts w:ascii="Segoe UI Light" w:hAnsi="Segoe UI Light" w:cs="Segoe UI Light"/>
                <w:b/>
                <w:sz w:val="22"/>
                <w:szCs w:val="22"/>
                <w:lang w:eastAsia="en-ZA"/>
              </w:rPr>
              <w:t xml:space="preserve"> Loan Management workspace </w:t>
            </w:r>
            <w:r w:rsidRPr="007B624B">
              <w:rPr>
                <w:rFonts w:ascii="Segoe UI Light" w:hAnsi="Segoe UI Light" w:cs="Segoe UI Light"/>
                <w:sz w:val="22"/>
                <w:szCs w:val="22"/>
                <w:lang w:eastAsia="en-ZA"/>
              </w:rPr>
              <w:t xml:space="preserve">did not match the </w:t>
            </w:r>
            <w:r w:rsidRPr="007B624B">
              <w:rPr>
                <w:rFonts w:ascii="Segoe UI Light" w:hAnsi="Segoe UI Light" w:cs="Segoe UI Light"/>
                <w:b/>
                <w:sz w:val="22"/>
                <w:szCs w:val="22"/>
                <w:lang w:eastAsia="en-ZA"/>
              </w:rPr>
              <w:t xml:space="preserve">Totals </w:t>
            </w:r>
            <w:r w:rsidRPr="007B624B">
              <w:rPr>
                <w:rFonts w:ascii="Segoe UI Light" w:hAnsi="Segoe UI Light" w:cs="Segoe UI Light"/>
                <w:sz w:val="22"/>
                <w:szCs w:val="22"/>
                <w:lang w:eastAsia="en-ZA"/>
              </w:rPr>
              <w:t xml:space="preserve">on </w:t>
            </w:r>
            <w:r w:rsidRPr="007B624B">
              <w:rPr>
                <w:rFonts w:ascii="Segoe UI Light" w:hAnsi="Segoe UI Light" w:cs="Segoe UI Light"/>
                <w:b/>
                <w:sz w:val="22"/>
                <w:szCs w:val="22"/>
                <w:lang w:eastAsia="en-ZA"/>
              </w:rPr>
              <w:t>Daily Balance</w:t>
            </w:r>
            <w:r w:rsidRPr="007B624B">
              <w:rPr>
                <w:rFonts w:ascii="Segoe UI Light" w:hAnsi="Segoe UI Light" w:cs="Segoe UI Light"/>
                <w:sz w:val="22"/>
                <w:szCs w:val="22"/>
                <w:lang w:eastAsia="en-ZA"/>
              </w:rPr>
              <w:t xml:space="preserve">s in the </w:t>
            </w:r>
            <w:r w:rsidRPr="007B624B">
              <w:rPr>
                <w:rFonts w:ascii="Segoe UI Light" w:hAnsi="Segoe UI Light" w:cs="Segoe UI Light"/>
                <w:b/>
                <w:sz w:val="22"/>
                <w:szCs w:val="22"/>
                <w:lang w:eastAsia="en-ZA"/>
              </w:rPr>
              <w:t>Common menu</w:t>
            </w:r>
            <w:r w:rsidRPr="007B624B">
              <w:rPr>
                <w:rFonts w:ascii="Segoe UI Light" w:hAnsi="Segoe UI Light" w:cs="Segoe UI Light"/>
                <w:sz w:val="22"/>
                <w:szCs w:val="22"/>
                <w:lang w:eastAsia="en-ZA"/>
              </w:rPr>
              <w:t xml:space="preserve">. This discrepancy has been resolved, and the Total balances on both pages now </w:t>
            </w:r>
            <w:r w:rsidRPr="007B624B">
              <w:rPr>
                <w:rFonts w:ascii="Segoe UI Light" w:hAnsi="Segoe UI Light" w:cs="Segoe UI Light"/>
                <w:b/>
                <w:sz w:val="22"/>
                <w:szCs w:val="22"/>
                <w:lang w:eastAsia="en-ZA"/>
              </w:rPr>
              <w:t>align</w:t>
            </w:r>
            <w:r w:rsidRPr="007B624B">
              <w:rPr>
                <w:rFonts w:ascii="Segoe UI Light" w:hAnsi="Segoe UI Light" w:cs="Segoe UI Light"/>
                <w:sz w:val="22"/>
                <w:szCs w:val="22"/>
                <w:lang w:eastAsia="en-ZA"/>
              </w:rPr>
              <w:t xml:space="preserve"> with each other.</w:t>
            </w:r>
          </w:p>
        </w:tc>
      </w:tr>
      <w:tr w:rsidR="00A7760A" w:rsidRPr="004978BC" w14:paraId="6ACEA7ED" w14:textId="77777777" w:rsidTr="005D4519">
        <w:trPr>
          <w:trHeight w:val="70"/>
        </w:trPr>
        <w:tc>
          <w:tcPr>
            <w:tcW w:w="2250" w:type="dxa"/>
            <w:tcBorders>
              <w:top w:val="single" w:sz="4" w:space="0" w:color="auto"/>
              <w:left w:val="single" w:sz="4" w:space="0" w:color="auto"/>
              <w:bottom w:val="single" w:sz="4" w:space="0" w:color="auto"/>
              <w:right w:val="single" w:sz="4" w:space="0" w:color="auto"/>
            </w:tcBorders>
            <w:noWrap/>
            <w:vAlign w:val="center"/>
          </w:tcPr>
          <w:p w14:paraId="79BEF614" w14:textId="311C6D25" w:rsidR="00A7760A" w:rsidRDefault="00516735"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Registers</w:t>
            </w:r>
          </w:p>
        </w:tc>
        <w:tc>
          <w:tcPr>
            <w:tcW w:w="7920" w:type="dxa"/>
            <w:tcBorders>
              <w:top w:val="single" w:sz="4" w:space="0" w:color="auto"/>
              <w:left w:val="single" w:sz="4" w:space="0" w:color="auto"/>
              <w:bottom w:val="single" w:sz="4" w:space="0" w:color="auto"/>
              <w:right w:val="single" w:sz="4" w:space="0" w:color="auto"/>
            </w:tcBorders>
            <w:vAlign w:val="bottom"/>
          </w:tcPr>
          <w:p w14:paraId="2DF35347" w14:textId="5D87461E" w:rsidR="007B624B" w:rsidRDefault="0041796B" w:rsidP="0041796B">
            <w:pPr>
              <w:pStyle w:val="ListParagraph"/>
              <w:numPr>
                <w:ilvl w:val="0"/>
                <w:numId w:val="4"/>
              </w:numPr>
              <w:shd w:val="clear" w:color="auto" w:fill="FFFFFF"/>
              <w:ind w:left="341"/>
              <w:rPr>
                <w:rFonts w:ascii="Segoe UI Light" w:hAnsi="Segoe UI Light" w:cs="Segoe UI Light"/>
                <w:sz w:val="22"/>
                <w:szCs w:val="22"/>
                <w:lang w:eastAsia="en-ZA"/>
              </w:rPr>
            </w:pPr>
            <w:r w:rsidRPr="0041796B">
              <w:rPr>
                <w:rFonts w:ascii="Segoe UI Light" w:hAnsi="Segoe UI Light" w:cs="Segoe UI Light"/>
                <w:sz w:val="22"/>
                <w:szCs w:val="22"/>
                <w:lang w:eastAsia="en-ZA"/>
              </w:rPr>
              <w:t xml:space="preserve">On the </w:t>
            </w:r>
            <w:r w:rsidRPr="0041796B">
              <w:rPr>
                <w:rFonts w:ascii="Segoe UI Light" w:hAnsi="Segoe UI Light" w:cs="Segoe UI Light"/>
                <w:b/>
                <w:sz w:val="22"/>
                <w:szCs w:val="22"/>
                <w:lang w:eastAsia="en-ZA"/>
              </w:rPr>
              <w:t>Credit Facility Register</w:t>
            </w:r>
            <w:r w:rsidRPr="0041796B">
              <w:rPr>
                <w:rFonts w:ascii="Segoe UI Light" w:hAnsi="Segoe UI Light" w:cs="Segoe UI Light"/>
                <w:sz w:val="22"/>
                <w:szCs w:val="22"/>
                <w:lang w:eastAsia="en-ZA"/>
              </w:rPr>
              <w:t xml:space="preserve">, the </w:t>
            </w:r>
            <w:r w:rsidRPr="0041796B">
              <w:rPr>
                <w:rFonts w:ascii="Segoe UI Light" w:hAnsi="Segoe UI Light" w:cs="Segoe UI Light"/>
                <w:b/>
                <w:sz w:val="22"/>
                <w:szCs w:val="22"/>
                <w:lang w:eastAsia="en-ZA"/>
              </w:rPr>
              <w:t>Amount Remaining</w:t>
            </w:r>
            <w:r w:rsidRPr="0041796B">
              <w:rPr>
                <w:rFonts w:ascii="Segoe UI Light" w:hAnsi="Segoe UI Light" w:cs="Segoe UI Light"/>
                <w:sz w:val="22"/>
                <w:szCs w:val="22"/>
                <w:lang w:eastAsia="en-ZA"/>
              </w:rPr>
              <w:t xml:space="preserve"> column was calculating amounts incorrectly, which also led to incorrect figures in the </w:t>
            </w:r>
            <w:r w:rsidRPr="0041796B">
              <w:rPr>
                <w:rFonts w:ascii="Segoe UI Light" w:hAnsi="Segoe UI Light" w:cs="Segoe UI Light"/>
                <w:b/>
                <w:sz w:val="22"/>
                <w:szCs w:val="22"/>
                <w:lang w:eastAsia="en-ZA"/>
              </w:rPr>
              <w:t>Facility Utilized</w:t>
            </w:r>
            <w:r w:rsidRPr="0041796B">
              <w:rPr>
                <w:rFonts w:ascii="Segoe UI Light" w:hAnsi="Segoe UI Light" w:cs="Segoe UI Light"/>
                <w:sz w:val="22"/>
                <w:szCs w:val="22"/>
                <w:lang w:eastAsia="en-ZA"/>
              </w:rPr>
              <w:t xml:space="preserve"> grid on the credit facility header. This issue has been </w:t>
            </w:r>
            <w:r w:rsidRPr="0041796B">
              <w:rPr>
                <w:rFonts w:ascii="Segoe UI Light" w:hAnsi="Segoe UI Light" w:cs="Segoe UI Light"/>
                <w:b/>
                <w:sz w:val="22"/>
                <w:szCs w:val="22"/>
                <w:lang w:eastAsia="en-ZA"/>
              </w:rPr>
              <w:t>resolved</w:t>
            </w:r>
            <w:r w:rsidRPr="0041796B">
              <w:rPr>
                <w:rFonts w:ascii="Segoe UI Light" w:hAnsi="Segoe UI Light" w:cs="Segoe UI Light"/>
                <w:sz w:val="22"/>
                <w:szCs w:val="22"/>
                <w:lang w:eastAsia="en-ZA"/>
              </w:rPr>
              <w:t>.</w:t>
            </w:r>
          </w:p>
        </w:tc>
      </w:tr>
      <w:tr w:rsidR="005D4519" w:rsidRPr="004978BC" w14:paraId="65367D19" w14:textId="77777777" w:rsidTr="000B1DDF">
        <w:trPr>
          <w:trHeight w:val="70"/>
        </w:trPr>
        <w:tc>
          <w:tcPr>
            <w:tcW w:w="2250" w:type="dxa"/>
            <w:tcBorders>
              <w:top w:val="single" w:sz="4" w:space="0" w:color="auto"/>
              <w:left w:val="single" w:sz="4" w:space="0" w:color="auto"/>
              <w:right w:val="single" w:sz="4" w:space="0" w:color="auto"/>
            </w:tcBorders>
            <w:noWrap/>
            <w:vAlign w:val="center"/>
          </w:tcPr>
          <w:p w14:paraId="4D160450" w14:textId="4DD13F9D" w:rsidR="005D4519" w:rsidRDefault="0048227D"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right w:val="single" w:sz="4" w:space="0" w:color="auto"/>
            </w:tcBorders>
            <w:vAlign w:val="bottom"/>
          </w:tcPr>
          <w:p w14:paraId="60B0443B" w14:textId="25454D74" w:rsidR="0041796B" w:rsidRDefault="0041796B" w:rsidP="0041796B">
            <w:pPr>
              <w:pStyle w:val="ListParagraph"/>
              <w:numPr>
                <w:ilvl w:val="0"/>
                <w:numId w:val="4"/>
              </w:numPr>
              <w:shd w:val="clear" w:color="auto" w:fill="FFFFFF"/>
              <w:ind w:left="341"/>
              <w:rPr>
                <w:rFonts w:ascii="Segoe UI Light" w:hAnsi="Segoe UI Light" w:cs="Segoe UI Light"/>
                <w:sz w:val="22"/>
                <w:szCs w:val="22"/>
                <w:lang w:eastAsia="en-ZA"/>
              </w:rPr>
            </w:pPr>
            <w:r w:rsidRPr="0041796B">
              <w:rPr>
                <w:rFonts w:ascii="Segoe UI Light" w:hAnsi="Segoe UI Light" w:cs="Segoe UI Light"/>
                <w:sz w:val="22"/>
                <w:szCs w:val="22"/>
                <w:lang w:eastAsia="en-ZA"/>
              </w:rPr>
              <w:t xml:space="preserve">Previously, navigating to </w:t>
            </w:r>
            <w:r w:rsidRPr="0041796B">
              <w:rPr>
                <w:rFonts w:ascii="Segoe UI Light" w:hAnsi="Segoe UI Light" w:cs="Segoe UI Light"/>
                <w:b/>
                <w:sz w:val="22"/>
                <w:szCs w:val="22"/>
                <w:lang w:eastAsia="en-ZA"/>
              </w:rPr>
              <w:t>Derivative Journals</w:t>
            </w:r>
            <w:r w:rsidRPr="0041796B">
              <w:rPr>
                <w:rFonts w:ascii="Segoe UI Light" w:hAnsi="Segoe UI Light" w:cs="Segoe UI Light"/>
                <w:sz w:val="22"/>
                <w:szCs w:val="22"/>
                <w:lang w:eastAsia="en-ZA"/>
              </w:rPr>
              <w:t xml:space="preserve"> would display </w:t>
            </w:r>
            <w:r w:rsidRPr="0041796B">
              <w:rPr>
                <w:rFonts w:ascii="Segoe UI Light" w:hAnsi="Segoe UI Light" w:cs="Segoe UI Light"/>
                <w:b/>
                <w:sz w:val="22"/>
                <w:szCs w:val="22"/>
                <w:lang w:eastAsia="en-ZA"/>
              </w:rPr>
              <w:t>all Treasury journals</w:t>
            </w:r>
            <w:r w:rsidRPr="0041796B">
              <w:rPr>
                <w:rFonts w:ascii="Segoe UI Light" w:hAnsi="Segoe UI Light" w:cs="Segoe UI Light"/>
                <w:sz w:val="22"/>
                <w:szCs w:val="22"/>
                <w:lang w:eastAsia="en-ZA"/>
              </w:rPr>
              <w:t xml:space="preserve">. This has been corrected, and now the </w:t>
            </w:r>
            <w:r w:rsidRPr="0041796B">
              <w:rPr>
                <w:rFonts w:ascii="Segoe UI Light" w:hAnsi="Segoe UI Light" w:cs="Segoe UI Light"/>
                <w:b/>
                <w:sz w:val="22"/>
                <w:szCs w:val="22"/>
                <w:lang w:eastAsia="en-ZA"/>
              </w:rPr>
              <w:t>Derivative Journals</w:t>
            </w:r>
            <w:r w:rsidRPr="0041796B">
              <w:rPr>
                <w:rFonts w:ascii="Segoe UI Light" w:hAnsi="Segoe UI Light" w:cs="Segoe UI Light"/>
                <w:sz w:val="22"/>
                <w:szCs w:val="22"/>
                <w:lang w:eastAsia="en-ZA"/>
              </w:rPr>
              <w:t xml:space="preserve"> page will only show </w:t>
            </w:r>
            <w:r w:rsidRPr="0041796B">
              <w:rPr>
                <w:rFonts w:ascii="Segoe UI Light" w:hAnsi="Segoe UI Light" w:cs="Segoe UI Light"/>
                <w:b/>
                <w:sz w:val="22"/>
                <w:szCs w:val="22"/>
                <w:lang w:eastAsia="en-ZA"/>
              </w:rPr>
              <w:t>derivative-related journals</w:t>
            </w:r>
            <w:r w:rsidRPr="0041796B">
              <w:rPr>
                <w:rFonts w:ascii="Segoe UI Light" w:hAnsi="Segoe UI Light" w:cs="Segoe UI Light"/>
                <w:sz w:val="22"/>
                <w:szCs w:val="22"/>
                <w:lang w:eastAsia="en-ZA"/>
              </w:rPr>
              <w:t xml:space="preserve">, including the Derivative Initial Recognition journal, Derivative Settlement journal, Derivative Subsequent Measurement journal, Derivative journal, and Derivative </w:t>
            </w:r>
            <w:proofErr w:type="spellStart"/>
            <w:r w:rsidRPr="0041796B">
              <w:rPr>
                <w:rFonts w:ascii="Segoe UI Light" w:hAnsi="Segoe UI Light" w:cs="Segoe UI Light"/>
                <w:sz w:val="22"/>
                <w:szCs w:val="22"/>
                <w:lang w:eastAsia="en-ZA"/>
              </w:rPr>
              <w:t>Derecognition</w:t>
            </w:r>
            <w:proofErr w:type="spellEnd"/>
            <w:r w:rsidRPr="0041796B">
              <w:rPr>
                <w:rFonts w:ascii="Segoe UI Light" w:hAnsi="Segoe UI Light" w:cs="Segoe UI Light"/>
                <w:sz w:val="22"/>
                <w:szCs w:val="22"/>
                <w:lang w:eastAsia="en-ZA"/>
              </w:rPr>
              <w:t xml:space="preserve"> journal.</w:t>
            </w:r>
          </w:p>
        </w:tc>
      </w:tr>
    </w:tbl>
    <w:p w14:paraId="59593636" w14:textId="4A5ADC66" w:rsidR="000B614E" w:rsidRPr="004978BC" w:rsidRDefault="000B614E" w:rsidP="00893DC3">
      <w:pPr>
        <w:pStyle w:val="Heading1"/>
        <w:tabs>
          <w:tab w:val="right" w:pos="10207"/>
        </w:tabs>
        <w:rPr>
          <w:rFonts w:ascii="Segoe UI Light" w:hAnsi="Segoe UI Light" w:cs="Segoe UI Light"/>
          <w:sz w:val="22"/>
          <w:szCs w:val="22"/>
        </w:rPr>
      </w:pPr>
      <w:r w:rsidRPr="004978BC">
        <w:rPr>
          <w:rFonts w:ascii="Segoe UI Light" w:hAnsi="Segoe UI Light" w:cs="Segoe UI Light"/>
          <w:sz w:val="22"/>
          <w:szCs w:val="22"/>
        </w:rPr>
        <w:br w:type="page"/>
      </w:r>
    </w:p>
    <w:p w14:paraId="383C61C7" w14:textId="5A60CDAC" w:rsidR="00FC7690" w:rsidRPr="00891285" w:rsidRDefault="00FC7690" w:rsidP="005D7875">
      <w:pPr>
        <w:pStyle w:val="Heading1"/>
        <w:rPr>
          <w:rFonts w:ascii="Segoe UI Light" w:hAnsi="Segoe UI Light" w:cs="Segoe UI"/>
          <w:bCs w:val="0"/>
          <w:i w:val="0"/>
          <w:kern w:val="0"/>
          <w:sz w:val="14"/>
          <w:szCs w:val="14"/>
        </w:rPr>
      </w:pPr>
      <w:r w:rsidRPr="0089128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14:paraId="652BBC8B"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91285" w:rsidRDefault="00FC7690" w:rsidP="00FC7690">
      <w:pPr>
        <w:pStyle w:val="Legalese"/>
        <w:rPr>
          <w:rFonts w:ascii="Segoe UI Light" w:hAnsi="Segoe UI Light" w:cs="Segoe UI"/>
          <w:szCs w:val="14"/>
        </w:rPr>
      </w:pPr>
    </w:p>
    <w:p w14:paraId="5333035A" w14:textId="0EF72C87" w:rsidR="00FC7690" w:rsidRPr="00891285" w:rsidRDefault="00FC7690" w:rsidP="00FC7690">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00C27D45" w:rsidRPr="0089128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14:paraId="0B7B9361" w14:textId="640A424A" w:rsidR="00311535" w:rsidRPr="004978BC" w:rsidRDefault="00FC7690" w:rsidP="001F3664">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00E04E08" w:rsidRPr="004978BC">
        <w:rPr>
          <w:rFonts w:ascii="Segoe UI Light" w:hAnsi="Segoe UI Light" w:cs="Segoe UI Light"/>
          <w:sz w:val="22"/>
          <w:szCs w:val="22"/>
        </w:rPr>
        <w:tab/>
      </w:r>
    </w:p>
    <w:p w14:paraId="1134838D" w14:textId="77777777" w:rsidR="003C457E" w:rsidRPr="004978BC" w:rsidRDefault="003C457E" w:rsidP="001F3664">
      <w:pPr>
        <w:autoSpaceDE w:val="0"/>
        <w:autoSpaceDN w:val="0"/>
        <w:adjustRightInd w:val="0"/>
        <w:rPr>
          <w:rFonts w:ascii="Segoe UI Light" w:hAnsi="Segoe UI Light" w:cs="Segoe UI Light"/>
          <w:sz w:val="22"/>
          <w:szCs w:val="22"/>
        </w:rPr>
      </w:pPr>
    </w:p>
    <w:sectPr w:rsidR="003C457E" w:rsidRPr="004978BC"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057B" w14:textId="77777777" w:rsidR="00975173" w:rsidRDefault="00975173">
      <w:r>
        <w:separator/>
      </w:r>
    </w:p>
  </w:endnote>
  <w:endnote w:type="continuationSeparator" w:id="0">
    <w:p w14:paraId="338BA32F" w14:textId="77777777" w:rsidR="00975173" w:rsidRDefault="0097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A77D6">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A77D6">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AF846" w14:textId="77777777" w:rsidR="00975173" w:rsidRDefault="00975173">
      <w:r>
        <w:separator/>
      </w:r>
    </w:p>
  </w:footnote>
  <w:footnote w:type="continuationSeparator" w:id="0">
    <w:p w14:paraId="2CB75999" w14:textId="77777777" w:rsidR="00975173" w:rsidRDefault="00975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288CC-CB75-4B30-B3A8-0D89BA46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11</cp:revision>
  <cp:lastPrinted>2019-07-22T10:33:00Z</cp:lastPrinted>
  <dcterms:created xsi:type="dcterms:W3CDTF">2024-08-26T11:24:00Z</dcterms:created>
  <dcterms:modified xsi:type="dcterms:W3CDTF">2024-09-02T09:05:00Z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