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5141F7CF"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C70BAE">
        <w:rPr>
          <w:rFonts w:ascii="Segoe UI Light" w:hAnsi="Segoe UI Light" w:cstheme="minorHAnsi"/>
          <w:sz w:val="32"/>
          <w:szCs w:val="32"/>
        </w:rPr>
        <w:t>9</w:t>
      </w:r>
    </w:p>
    <w:p w14:paraId="02F9A9C4" w14:textId="77777777" w:rsidR="00D241F9" w:rsidRPr="005A46B6" w:rsidRDefault="00D241F9" w:rsidP="00D241F9">
      <w:pPr>
        <w:jc w:val="center"/>
        <w:rPr>
          <w:rFonts w:ascii="Segoe UI Light" w:hAnsi="Segoe UI Light" w:cstheme="minorHAnsi"/>
          <w:sz w:val="32"/>
          <w:szCs w:val="32"/>
        </w:rPr>
      </w:pPr>
    </w:p>
    <w:p w14:paraId="078F6FAB" w14:textId="44FF31A9"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7D0A34">
        <w:rPr>
          <w:rFonts w:ascii="Segoe UI Light" w:hAnsi="Segoe UI Light" w:cstheme="minorHAnsi"/>
          <w:caps/>
          <w:sz w:val="22"/>
          <w:szCs w:val="22"/>
        </w:rPr>
        <w:t>8</w:t>
      </w:r>
      <w:r w:rsidR="00E33BD2" w:rsidRPr="005A46B6">
        <w:rPr>
          <w:rFonts w:ascii="Segoe UI Light" w:hAnsi="Segoe UI Light" w:cstheme="minorHAnsi"/>
          <w:caps/>
          <w:sz w:val="22"/>
          <w:szCs w:val="22"/>
        </w:rPr>
        <w:t>-</w:t>
      </w:r>
      <w:r w:rsidR="00C70BAE">
        <w:rPr>
          <w:rFonts w:ascii="Segoe UI Light" w:hAnsi="Segoe UI Light" w:cstheme="minorHAnsi"/>
          <w:caps/>
          <w:sz w:val="22"/>
          <w:szCs w:val="22"/>
        </w:rPr>
        <w:t>13</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53606928"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44AE2729"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24</w:t>
      </w:r>
      <w:r w:rsidR="00C80313" w:rsidRPr="005A46B6">
        <w:rPr>
          <w:rFonts w:ascii="Segoe UI Light" w:hAnsi="Segoe UI Light" w:cstheme="minorHAnsi"/>
          <w:sz w:val="24"/>
        </w:rPr>
        <w:t>_</w:t>
      </w:r>
      <w:r w:rsidR="00BF1041">
        <w:rPr>
          <w:rFonts w:ascii="Segoe UI Light" w:hAnsi="Segoe UI Light" w:cstheme="minorHAnsi"/>
          <w:sz w:val="24"/>
        </w:rPr>
        <w:t>1114</w:t>
      </w:r>
      <w:r w:rsidR="00C80313" w:rsidRPr="005A46B6">
        <w:rPr>
          <w:rFonts w:ascii="Segoe UI Light" w:hAnsi="Segoe UI Light" w:cstheme="minorHAnsi"/>
          <w:sz w:val="24"/>
        </w:rPr>
        <w:t>_</w:t>
      </w:r>
      <w:r w:rsidR="00C70BAE">
        <w:rPr>
          <w:rFonts w:ascii="Segoe UI Light" w:hAnsi="Segoe UI Light" w:cstheme="minorHAnsi"/>
          <w:sz w:val="24"/>
        </w:rPr>
        <w:t>9</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2273EF2B" w:rsidR="00F92EDF" w:rsidRPr="005A46B6" w:rsidRDefault="00646691" w:rsidP="00726B05">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726B05">
              <w:rPr>
                <w:rFonts w:ascii="Segoe UI Light" w:hAnsi="Segoe UI Light" w:cstheme="minorHAnsi"/>
                <w:sz w:val="24"/>
              </w:rPr>
              <w:t>3</w:t>
            </w:r>
          </w:p>
        </w:tc>
        <w:tc>
          <w:tcPr>
            <w:tcW w:w="3204" w:type="dxa"/>
          </w:tcPr>
          <w:p w14:paraId="5F171275" w14:textId="2D7B20B1" w:rsidR="00F92EDF" w:rsidRPr="005A46B6" w:rsidRDefault="006D259E" w:rsidP="00BF104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BF1041">
              <w:rPr>
                <w:rFonts w:ascii="Segoe UI Light" w:hAnsi="Segoe UI Light" w:cstheme="minorHAnsi"/>
                <w:sz w:val="24"/>
              </w:rPr>
              <w:t>4</w:t>
            </w:r>
            <w:r w:rsidR="00C80313" w:rsidRPr="005A46B6">
              <w:rPr>
                <w:rFonts w:ascii="Segoe UI Light" w:hAnsi="Segoe UI Light" w:cstheme="minorHAnsi"/>
                <w:sz w:val="24"/>
              </w:rPr>
              <w:t>_</w:t>
            </w:r>
            <w:r w:rsidR="00BF1041">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6295CDD" w:rsidR="00F92EDF" w:rsidRPr="005A46B6" w:rsidRDefault="00F92EDF" w:rsidP="00987A46">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987A46">
              <w:rPr>
                <w:rFonts w:ascii="Segoe UI Light" w:hAnsi="Segoe UI Light" w:cstheme="minorHAnsi"/>
                <w:sz w:val="24"/>
              </w:rPr>
              <w:t>7</w:t>
            </w:r>
          </w:p>
        </w:tc>
        <w:tc>
          <w:tcPr>
            <w:tcW w:w="3204" w:type="dxa"/>
          </w:tcPr>
          <w:p w14:paraId="09CCA6CE" w14:textId="6D52AA7D"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7.0.</w:t>
            </w:r>
            <w:r w:rsidR="002E5261">
              <w:rPr>
                <w:rFonts w:ascii="Segoe UI Light" w:hAnsi="Segoe UI Light" w:cstheme="minorHAnsi"/>
                <w:sz w:val="24"/>
              </w:rPr>
              <w:t>6801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8103EE" w:rsidRPr="005A46B6" w14:paraId="68139CEC" w14:textId="77777777" w:rsidTr="002E7BC9">
        <w:trPr>
          <w:trHeight w:val="70"/>
        </w:trPr>
        <w:tc>
          <w:tcPr>
            <w:tcW w:w="2250" w:type="dxa"/>
            <w:vMerge w:val="restart"/>
            <w:tcBorders>
              <w:left w:val="single" w:sz="4" w:space="0" w:color="auto"/>
              <w:right w:val="single" w:sz="4" w:space="0" w:color="auto"/>
            </w:tcBorders>
            <w:shd w:val="clear" w:color="auto" w:fill="auto"/>
            <w:noWrap/>
            <w:vAlign w:val="center"/>
          </w:tcPr>
          <w:p w14:paraId="0C33466C" w14:textId="55A2ED0B" w:rsidR="008103EE" w:rsidRDefault="008103EE"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5308E89" w14:textId="042ED0DC" w:rsidR="008103EE" w:rsidRPr="00047028" w:rsidRDefault="008103EE" w:rsidP="00047028">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w:t>
            </w:r>
            <w:r w:rsidRPr="00047028">
              <w:rPr>
                <w:rFonts w:ascii="Segoe UI Light" w:hAnsi="Segoe UI Light" w:cs="Segoe UI Light"/>
                <w:b/>
                <w:sz w:val="22"/>
                <w:szCs w:val="22"/>
              </w:rPr>
              <w:t>Loan posting profile</w:t>
            </w:r>
            <w:r>
              <w:rPr>
                <w:rFonts w:ascii="Segoe UI Light" w:hAnsi="Segoe UI Light" w:cs="Segoe UI Light"/>
                <w:sz w:val="22"/>
                <w:szCs w:val="22"/>
              </w:rPr>
              <w:t xml:space="preserve"> setup page, on the </w:t>
            </w:r>
            <w:r w:rsidRPr="00047028">
              <w:rPr>
                <w:rFonts w:ascii="Segoe UI Light" w:hAnsi="Segoe UI Light" w:cs="Segoe UI Light"/>
                <w:b/>
                <w:sz w:val="22"/>
                <w:szCs w:val="22"/>
              </w:rPr>
              <w:t>Payments posting profile</w:t>
            </w:r>
            <w:r>
              <w:rPr>
                <w:rFonts w:ascii="Segoe UI Light" w:hAnsi="Segoe UI Light" w:cs="Segoe UI Light"/>
                <w:sz w:val="22"/>
                <w:szCs w:val="22"/>
              </w:rPr>
              <w:t xml:space="preserve"> account structure, a new tick box has been added, called “</w:t>
            </w:r>
            <w:r w:rsidRPr="00047028">
              <w:rPr>
                <w:rFonts w:ascii="Segoe UI Light" w:hAnsi="Segoe UI Light" w:cs="Segoe UI Light"/>
                <w:b/>
                <w:sz w:val="22"/>
                <w:szCs w:val="22"/>
              </w:rPr>
              <w:t>Is down payment</w:t>
            </w:r>
            <w:r>
              <w:rPr>
                <w:rFonts w:ascii="Segoe UI Light" w:hAnsi="Segoe UI Light" w:cs="Segoe UI Light"/>
                <w:sz w:val="22"/>
                <w:szCs w:val="22"/>
              </w:rPr>
              <w:t xml:space="preserve">”. </w:t>
            </w:r>
          </w:p>
          <w:p w14:paraId="130F4883" w14:textId="59AD8C8B" w:rsidR="00047028" w:rsidRDefault="00047028" w:rsidP="00D10346">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When creating a </w:t>
            </w:r>
            <w:r w:rsidRPr="00047028">
              <w:rPr>
                <w:rFonts w:ascii="Segoe UI Light" w:hAnsi="Segoe UI Light" w:cs="Segoe UI Light"/>
                <w:b/>
                <w:sz w:val="22"/>
                <w:szCs w:val="22"/>
              </w:rPr>
              <w:t>Loan payment journal</w:t>
            </w:r>
            <w:r>
              <w:rPr>
                <w:rFonts w:ascii="Segoe UI Light" w:hAnsi="Segoe UI Light" w:cs="Segoe UI Light"/>
                <w:sz w:val="22"/>
                <w:szCs w:val="22"/>
              </w:rPr>
              <w:t xml:space="preserve">, it is first established if the payment is a </w:t>
            </w:r>
            <w:r w:rsidRPr="00047028">
              <w:rPr>
                <w:rFonts w:ascii="Segoe UI Light" w:hAnsi="Segoe UI Light" w:cs="Segoe UI Light"/>
                <w:b/>
                <w:sz w:val="22"/>
                <w:szCs w:val="22"/>
              </w:rPr>
              <w:t>down payment</w:t>
            </w:r>
            <w:r>
              <w:rPr>
                <w:rFonts w:ascii="Segoe UI Light" w:hAnsi="Segoe UI Light" w:cs="Segoe UI Light"/>
                <w:sz w:val="22"/>
                <w:szCs w:val="22"/>
              </w:rPr>
              <w:t xml:space="preserve"> (deposit) or not. </w:t>
            </w:r>
            <w:r w:rsidR="005B121B">
              <w:rPr>
                <w:rFonts w:ascii="Segoe UI Light" w:hAnsi="Segoe UI Light" w:cs="Segoe UI Light"/>
                <w:sz w:val="22"/>
                <w:szCs w:val="22"/>
              </w:rPr>
              <w:t>A down-payment is a payment that is posted on the same day as the loan start date.</w:t>
            </w:r>
            <w:r>
              <w:rPr>
                <w:rFonts w:ascii="Segoe UI Light" w:hAnsi="Segoe UI Light" w:cs="Segoe UI Light"/>
                <w:sz w:val="22"/>
                <w:szCs w:val="22"/>
              </w:rPr>
              <w:t xml:space="preserve"> </w:t>
            </w:r>
          </w:p>
          <w:p w14:paraId="4838645A" w14:textId="77777777" w:rsidR="008103EE" w:rsidRDefault="00047028" w:rsidP="0004702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If it is a deposit, it will use the line account setup where “</w:t>
            </w:r>
            <w:r w:rsidRPr="00047028">
              <w:rPr>
                <w:rFonts w:ascii="Segoe UI Light" w:hAnsi="Segoe UI Light" w:cs="Segoe UI Light"/>
                <w:b/>
                <w:sz w:val="22"/>
                <w:szCs w:val="22"/>
              </w:rPr>
              <w:t>Is down payment</w:t>
            </w:r>
            <w:r>
              <w:rPr>
                <w:rFonts w:ascii="Segoe UI Light" w:hAnsi="Segoe UI Light" w:cs="Segoe UI Light"/>
                <w:sz w:val="22"/>
                <w:szCs w:val="22"/>
              </w:rPr>
              <w:t xml:space="preserve">” is flagged to </w:t>
            </w:r>
            <w:r w:rsidRPr="00047028">
              <w:rPr>
                <w:rFonts w:ascii="Segoe UI Light" w:hAnsi="Segoe UI Light" w:cs="Segoe UI Light"/>
                <w:b/>
                <w:sz w:val="22"/>
                <w:szCs w:val="22"/>
              </w:rPr>
              <w:t>Yes</w:t>
            </w:r>
            <w:r>
              <w:rPr>
                <w:rFonts w:ascii="Segoe UI Light" w:hAnsi="Segoe UI Light" w:cs="Segoe UI Light"/>
                <w:sz w:val="22"/>
                <w:szCs w:val="22"/>
              </w:rPr>
              <w:t>. If it is not a deposit, it will use the other line for “</w:t>
            </w:r>
            <w:r w:rsidRPr="00047028">
              <w:rPr>
                <w:rFonts w:ascii="Segoe UI Light" w:hAnsi="Segoe UI Light" w:cs="Segoe UI Light"/>
                <w:b/>
                <w:sz w:val="22"/>
                <w:szCs w:val="22"/>
              </w:rPr>
              <w:t>Instalment amount</w:t>
            </w:r>
            <w:r>
              <w:rPr>
                <w:rFonts w:ascii="Segoe UI Light" w:hAnsi="Segoe UI Light" w:cs="Segoe UI Light"/>
                <w:sz w:val="22"/>
                <w:szCs w:val="22"/>
              </w:rPr>
              <w:t>”</w:t>
            </w:r>
          </w:p>
          <w:p w14:paraId="26215702" w14:textId="4CA8716D" w:rsidR="00047028" w:rsidRPr="00047028" w:rsidRDefault="00047028" w:rsidP="0004702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The loan statement will be updated in the same manner as a regular instalment.</w:t>
            </w:r>
          </w:p>
        </w:tc>
      </w:tr>
      <w:tr w:rsidR="008B45BA" w:rsidRPr="005A46B6" w14:paraId="22BCE34D" w14:textId="77777777" w:rsidTr="008B45BA">
        <w:trPr>
          <w:trHeight w:val="444"/>
        </w:trPr>
        <w:tc>
          <w:tcPr>
            <w:tcW w:w="2250" w:type="dxa"/>
            <w:vMerge/>
            <w:tcBorders>
              <w:left w:val="single" w:sz="4" w:space="0" w:color="auto"/>
              <w:right w:val="single" w:sz="4" w:space="0" w:color="auto"/>
            </w:tcBorders>
            <w:shd w:val="clear" w:color="auto" w:fill="auto"/>
            <w:noWrap/>
            <w:vAlign w:val="center"/>
          </w:tcPr>
          <w:p w14:paraId="73D7732B" w14:textId="6DA1DA8C" w:rsidR="008B45BA" w:rsidRDefault="008B45BA"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7CE9A036" w14:textId="355AB2B2" w:rsidR="003B13DB" w:rsidRDefault="00C100A6" w:rsidP="00C100A6">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After a </w:t>
            </w:r>
            <w:r w:rsidRPr="00C100A6">
              <w:rPr>
                <w:rFonts w:ascii="Segoe UI Light" w:hAnsi="Segoe UI Light" w:cs="Segoe UI Light"/>
                <w:b/>
                <w:sz w:val="22"/>
                <w:szCs w:val="22"/>
              </w:rPr>
              <w:t xml:space="preserve">refund </w:t>
            </w:r>
            <w:r>
              <w:rPr>
                <w:rFonts w:ascii="Segoe UI Light" w:hAnsi="Segoe UI Light" w:cs="Segoe UI Light"/>
                <w:sz w:val="22"/>
                <w:szCs w:val="22"/>
              </w:rPr>
              <w:t>has been processed, there is now a</w:t>
            </w:r>
            <w:r w:rsidR="005B121B">
              <w:rPr>
                <w:rFonts w:ascii="Segoe UI Light" w:hAnsi="Segoe UI Light" w:cs="Segoe UI Light"/>
                <w:sz w:val="22"/>
                <w:szCs w:val="22"/>
              </w:rPr>
              <w:t>n option</w:t>
            </w:r>
            <w:r>
              <w:rPr>
                <w:rFonts w:ascii="Segoe UI Light" w:hAnsi="Segoe UI Light" w:cs="Segoe UI Light"/>
                <w:sz w:val="22"/>
                <w:szCs w:val="22"/>
              </w:rPr>
              <w:t xml:space="preserve"> to reduce the monthly installment. </w:t>
            </w:r>
          </w:p>
          <w:p w14:paraId="2B6A293D" w14:textId="29B43593" w:rsidR="008B45BA" w:rsidRPr="00C100A6" w:rsidRDefault="00C100A6" w:rsidP="003B13D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This option is on the </w:t>
            </w:r>
            <w:r w:rsidRPr="00C100A6">
              <w:rPr>
                <w:rFonts w:ascii="Segoe UI Light" w:hAnsi="Segoe UI Light" w:cs="Segoe UI Light"/>
                <w:b/>
                <w:sz w:val="22"/>
                <w:szCs w:val="22"/>
              </w:rPr>
              <w:t>Refunds</w:t>
            </w:r>
            <w:r>
              <w:rPr>
                <w:rFonts w:ascii="Segoe UI Light" w:hAnsi="Segoe UI Light" w:cs="Segoe UI Light"/>
                <w:sz w:val="22"/>
                <w:szCs w:val="22"/>
              </w:rPr>
              <w:t xml:space="preserve">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,and is a selection box called “</w:t>
            </w:r>
            <w:r w:rsidRPr="00C100A6">
              <w:rPr>
                <w:rFonts w:ascii="Segoe UI Light" w:hAnsi="Segoe UI Light" w:cs="Segoe UI Light"/>
                <w:b/>
                <w:sz w:val="22"/>
                <w:szCs w:val="22"/>
              </w:rPr>
              <w:t>Perform recalculation</w:t>
            </w:r>
            <w:r>
              <w:rPr>
                <w:rFonts w:ascii="Segoe UI Light" w:hAnsi="Segoe UI Light" w:cs="Segoe UI Light"/>
                <w:sz w:val="22"/>
                <w:szCs w:val="22"/>
              </w:rPr>
              <w:t>”</w:t>
            </w:r>
          </w:p>
        </w:tc>
      </w:tr>
      <w:tr w:rsidR="008103EE" w:rsidRPr="005A46B6" w14:paraId="46ABCA85" w14:textId="77777777" w:rsidTr="002E7BC9">
        <w:trPr>
          <w:trHeight w:val="70"/>
        </w:trPr>
        <w:tc>
          <w:tcPr>
            <w:tcW w:w="2250" w:type="dxa"/>
            <w:vMerge/>
            <w:tcBorders>
              <w:left w:val="single" w:sz="4" w:space="0" w:color="auto"/>
              <w:right w:val="single" w:sz="4" w:space="0" w:color="auto"/>
            </w:tcBorders>
            <w:shd w:val="clear" w:color="auto" w:fill="auto"/>
            <w:noWrap/>
            <w:vAlign w:val="center"/>
          </w:tcPr>
          <w:p w14:paraId="39266980" w14:textId="029A62B9" w:rsidR="008103EE" w:rsidRDefault="008103EE"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7C9FA64" w14:textId="1BD322A0" w:rsidR="008103EE" w:rsidRPr="003B13DB" w:rsidRDefault="003B13DB" w:rsidP="00845357">
            <w:pPr>
              <w:pStyle w:val="ListParagraph"/>
              <w:numPr>
                <w:ilvl w:val="0"/>
                <w:numId w:val="4"/>
              </w:numPr>
              <w:shd w:val="clear" w:color="auto" w:fill="FFFFFF"/>
              <w:ind w:left="341"/>
              <w:rPr>
                <w:rFonts w:ascii="Segoe UI Light" w:hAnsi="Segoe UI Light" w:cs="Segoe UI Light"/>
                <w:sz w:val="22"/>
                <w:szCs w:val="22"/>
              </w:rPr>
            </w:pPr>
            <w:r w:rsidRPr="003B13DB">
              <w:rPr>
                <w:rFonts w:ascii="Segoe UI Light" w:hAnsi="Segoe UI Light" w:cs="Segoe UI Light"/>
                <w:sz w:val="22"/>
                <w:szCs w:val="22"/>
              </w:rPr>
              <w:t xml:space="preserve">On the </w:t>
            </w:r>
            <w:r w:rsidRPr="003B13DB">
              <w:rPr>
                <w:rFonts w:ascii="Segoe UI Light" w:hAnsi="Segoe UI Light" w:cs="Segoe UI Light"/>
                <w:b/>
                <w:sz w:val="22"/>
                <w:szCs w:val="22"/>
              </w:rPr>
              <w:t xml:space="preserve">Loans </w:t>
            </w:r>
            <w:r w:rsidRPr="003B13DB">
              <w:rPr>
                <w:rFonts w:ascii="Segoe UI Light" w:hAnsi="Segoe UI Light" w:cs="Segoe UI Light"/>
                <w:sz w:val="22"/>
                <w:szCs w:val="22"/>
              </w:rPr>
              <w:t xml:space="preserve">page, under the </w:t>
            </w:r>
            <w:r w:rsidRPr="003B13DB">
              <w:rPr>
                <w:rFonts w:ascii="Segoe UI Light" w:hAnsi="Segoe UI Light" w:cs="Segoe UI Light"/>
                <w:b/>
                <w:sz w:val="22"/>
                <w:szCs w:val="22"/>
              </w:rPr>
              <w:t>Lines section</w:t>
            </w:r>
            <w:r w:rsidRPr="003B13DB">
              <w:rPr>
                <w:rFonts w:ascii="Segoe UI Light" w:hAnsi="Segoe UI Light" w:cs="Segoe UI Light"/>
                <w:sz w:val="22"/>
                <w:szCs w:val="22"/>
              </w:rPr>
              <w:t xml:space="preserve">, there is a new </w:t>
            </w:r>
            <w:proofErr w:type="spellStart"/>
            <w:r w:rsidRPr="003B13DB">
              <w:rPr>
                <w:rFonts w:ascii="Segoe UI Light" w:hAnsi="Segoe UI Light" w:cs="Segoe UI Light"/>
                <w:sz w:val="22"/>
                <w:szCs w:val="22"/>
              </w:rPr>
              <w:t>FastTab</w:t>
            </w:r>
            <w:proofErr w:type="spellEnd"/>
            <w:r w:rsidRPr="003B13DB">
              <w:rPr>
                <w:rFonts w:ascii="Segoe UI Light" w:hAnsi="Segoe UI Light" w:cs="Segoe UI Light"/>
                <w:sz w:val="22"/>
                <w:szCs w:val="22"/>
              </w:rPr>
              <w:t xml:space="preserve"> called </w:t>
            </w:r>
            <w:r w:rsidRPr="003B13DB">
              <w:rPr>
                <w:rFonts w:ascii="Segoe UI Light" w:hAnsi="Segoe UI Light" w:cs="Segoe UI Light"/>
                <w:b/>
                <w:sz w:val="22"/>
                <w:szCs w:val="22"/>
              </w:rPr>
              <w:t>Refunds</w:t>
            </w:r>
            <w:r w:rsidRPr="003B13DB">
              <w:rPr>
                <w:rFonts w:ascii="Segoe UI Light" w:hAnsi="Segoe UI Light" w:cs="Segoe UI Light"/>
                <w:sz w:val="22"/>
                <w:szCs w:val="22"/>
              </w:rPr>
              <w:t xml:space="preserve">. The Refunds </w:t>
            </w:r>
            <w:proofErr w:type="spellStart"/>
            <w:r w:rsidRPr="003B13DB">
              <w:rPr>
                <w:rFonts w:ascii="Segoe UI Light" w:hAnsi="Segoe UI Light" w:cs="Segoe UI Light"/>
                <w:sz w:val="22"/>
                <w:szCs w:val="22"/>
              </w:rPr>
              <w:t>FastTab</w:t>
            </w:r>
            <w:proofErr w:type="spellEnd"/>
            <w:r w:rsidRPr="003B13DB">
              <w:rPr>
                <w:rFonts w:ascii="Segoe UI Light" w:hAnsi="Segoe UI Light" w:cs="Segoe UI Light"/>
                <w:sz w:val="22"/>
                <w:szCs w:val="22"/>
              </w:rPr>
              <w:t xml:space="preserve"> consist of the following:</w:t>
            </w:r>
          </w:p>
          <w:p w14:paraId="0DE42799" w14:textId="04CFD966" w:rsidR="003B13DB" w:rsidRPr="003B13DB" w:rsidRDefault="003B13DB" w:rsidP="003B13DB">
            <w:pPr>
              <w:pStyle w:val="ListParagraph"/>
              <w:numPr>
                <w:ilvl w:val="0"/>
                <w:numId w:val="13"/>
              </w:numPr>
              <w:shd w:val="clear" w:color="auto" w:fill="FFFFFF" w:themeFill="background1"/>
              <w:rPr>
                <w:rFonts w:ascii="Segoe UI Light" w:hAnsi="Segoe UI Light" w:cs="Segoe UI Light"/>
                <w:sz w:val="22"/>
                <w:szCs w:val="22"/>
              </w:rPr>
            </w:pPr>
            <w:r w:rsidRPr="003B13DB">
              <w:rPr>
                <w:rFonts w:ascii="Segoe UI Light" w:hAnsi="Segoe UI Light" w:cs="Segoe UI Light"/>
                <w:sz w:val="22"/>
                <w:szCs w:val="22"/>
              </w:rPr>
              <w:t>Add line</w:t>
            </w:r>
          </w:p>
          <w:p w14:paraId="34D3D61A" w14:textId="7514B3FC" w:rsidR="003B13DB" w:rsidRPr="003B13DB" w:rsidRDefault="003B13DB" w:rsidP="003B13DB">
            <w:pPr>
              <w:pStyle w:val="ListParagraph"/>
              <w:numPr>
                <w:ilvl w:val="0"/>
                <w:numId w:val="13"/>
              </w:numPr>
              <w:shd w:val="clear" w:color="auto" w:fill="FFFFFF" w:themeFill="background1"/>
              <w:rPr>
                <w:rFonts w:ascii="Segoe UI Light" w:hAnsi="Segoe UI Light" w:cs="Segoe UI Light"/>
                <w:sz w:val="22"/>
                <w:szCs w:val="22"/>
              </w:rPr>
            </w:pPr>
            <w:r w:rsidRPr="003B13DB">
              <w:rPr>
                <w:rFonts w:ascii="Segoe UI Light" w:hAnsi="Segoe UI Light" w:cs="Segoe UI Light"/>
                <w:sz w:val="22"/>
                <w:szCs w:val="22"/>
              </w:rPr>
              <w:t>Remove line</w:t>
            </w:r>
          </w:p>
          <w:p w14:paraId="3649AFA0" w14:textId="7F01DA12" w:rsidR="003B13DB" w:rsidRPr="003B13DB" w:rsidRDefault="003B13DB" w:rsidP="003B13DB">
            <w:pPr>
              <w:pStyle w:val="ListParagraph"/>
              <w:numPr>
                <w:ilvl w:val="0"/>
                <w:numId w:val="13"/>
              </w:numPr>
              <w:shd w:val="clear" w:color="auto" w:fill="FFFFFF" w:themeFill="background1"/>
              <w:rPr>
                <w:rFonts w:ascii="Segoe UI Light" w:hAnsi="Segoe UI Light" w:cs="Segoe UI Light"/>
                <w:sz w:val="22"/>
                <w:szCs w:val="22"/>
              </w:rPr>
            </w:pPr>
            <w:r w:rsidRPr="003B13DB">
              <w:rPr>
                <w:rFonts w:ascii="Segoe UI Light" w:hAnsi="Segoe UI Light" w:cs="Segoe UI Light"/>
                <w:sz w:val="22"/>
                <w:szCs w:val="22"/>
              </w:rPr>
              <w:t>Columns include:</w:t>
            </w:r>
          </w:p>
          <w:p w14:paraId="0517E425" w14:textId="00981FCF" w:rsidR="003B13DB" w:rsidRPr="003B13DB" w:rsidRDefault="003B13DB" w:rsidP="003B13DB">
            <w:pPr>
              <w:pStyle w:val="ListParagraph"/>
              <w:numPr>
                <w:ilvl w:val="0"/>
                <w:numId w:val="16"/>
              </w:numPr>
              <w:shd w:val="clear" w:color="auto" w:fill="FFFFFF"/>
              <w:ind w:left="1062"/>
              <w:rPr>
                <w:rFonts w:ascii="Segoe UI Light" w:hAnsi="Segoe UI Light" w:cs="Segoe UI Light"/>
                <w:sz w:val="22"/>
                <w:szCs w:val="22"/>
              </w:rPr>
            </w:pPr>
            <w:r w:rsidRPr="003B13DB">
              <w:rPr>
                <w:rFonts w:ascii="Segoe UI Light" w:hAnsi="Segoe UI Light" w:cs="Segoe UI Light"/>
                <w:sz w:val="22"/>
                <w:szCs w:val="22"/>
              </w:rPr>
              <w:t>Description</w:t>
            </w:r>
          </w:p>
          <w:p w14:paraId="6708FCCC" w14:textId="7AE42087" w:rsidR="003B13DB" w:rsidRPr="003B13DB" w:rsidRDefault="003B13DB" w:rsidP="003B13DB">
            <w:pPr>
              <w:pStyle w:val="ListParagraph"/>
              <w:numPr>
                <w:ilvl w:val="0"/>
                <w:numId w:val="16"/>
              </w:numPr>
              <w:shd w:val="clear" w:color="auto" w:fill="FFFFFF"/>
              <w:ind w:left="1062"/>
              <w:rPr>
                <w:rFonts w:ascii="Segoe UI Light" w:hAnsi="Segoe UI Light" w:cs="Segoe UI Light"/>
                <w:sz w:val="22"/>
                <w:szCs w:val="22"/>
              </w:rPr>
            </w:pPr>
            <w:r w:rsidRPr="003B13DB">
              <w:rPr>
                <w:rFonts w:ascii="Segoe UI Light" w:hAnsi="Segoe UI Light" w:cs="Segoe UI Light"/>
                <w:sz w:val="22"/>
                <w:szCs w:val="22"/>
              </w:rPr>
              <w:t>Currency</w:t>
            </w:r>
          </w:p>
          <w:p w14:paraId="1CC0CD3C" w14:textId="116869FA" w:rsidR="003B13DB" w:rsidRPr="003B13DB" w:rsidRDefault="003B13DB" w:rsidP="003B13DB">
            <w:pPr>
              <w:pStyle w:val="ListParagraph"/>
              <w:numPr>
                <w:ilvl w:val="0"/>
                <w:numId w:val="16"/>
              </w:numPr>
              <w:shd w:val="clear" w:color="auto" w:fill="FFFFFF"/>
              <w:ind w:left="1062"/>
              <w:rPr>
                <w:rFonts w:ascii="Segoe UI Light" w:hAnsi="Segoe UI Light" w:cs="Segoe UI Light"/>
                <w:sz w:val="22"/>
                <w:szCs w:val="22"/>
              </w:rPr>
            </w:pPr>
            <w:r w:rsidRPr="003B13DB">
              <w:rPr>
                <w:rFonts w:ascii="Segoe UI Light" w:hAnsi="Segoe UI Light" w:cs="Segoe UI Light"/>
                <w:sz w:val="22"/>
                <w:szCs w:val="22"/>
              </w:rPr>
              <w:t>Capital amount</w:t>
            </w:r>
          </w:p>
          <w:p w14:paraId="516925EA" w14:textId="3000C9D5" w:rsidR="003B13DB" w:rsidRPr="003B13DB" w:rsidRDefault="003B13DB" w:rsidP="003B13DB">
            <w:pPr>
              <w:pStyle w:val="ListParagraph"/>
              <w:numPr>
                <w:ilvl w:val="0"/>
                <w:numId w:val="16"/>
              </w:numPr>
              <w:shd w:val="clear" w:color="auto" w:fill="FFFFFF"/>
              <w:ind w:left="1062"/>
              <w:rPr>
                <w:rFonts w:ascii="Segoe UI Light" w:hAnsi="Segoe UI Light" w:cs="Segoe UI Light"/>
                <w:sz w:val="22"/>
                <w:szCs w:val="22"/>
              </w:rPr>
            </w:pPr>
            <w:r w:rsidRPr="003B13DB">
              <w:rPr>
                <w:rFonts w:ascii="Segoe UI Light" w:hAnsi="Segoe UI Light" w:cs="Segoe UI Light"/>
                <w:sz w:val="22"/>
                <w:szCs w:val="22"/>
              </w:rPr>
              <w:t>Interest amount</w:t>
            </w:r>
          </w:p>
          <w:p w14:paraId="605E4483" w14:textId="4A5CF2DA" w:rsidR="003B13DB" w:rsidRPr="003B13DB" w:rsidRDefault="003B13DB" w:rsidP="003B13DB">
            <w:pPr>
              <w:pStyle w:val="ListParagraph"/>
              <w:numPr>
                <w:ilvl w:val="0"/>
                <w:numId w:val="16"/>
              </w:numPr>
              <w:shd w:val="clear" w:color="auto" w:fill="FFFFFF"/>
              <w:ind w:left="1062"/>
              <w:rPr>
                <w:rFonts w:ascii="Segoe UI Light" w:hAnsi="Segoe UI Light" w:cs="Segoe UI Light"/>
                <w:sz w:val="22"/>
                <w:szCs w:val="22"/>
              </w:rPr>
            </w:pPr>
            <w:r w:rsidRPr="003B13DB">
              <w:rPr>
                <w:rFonts w:ascii="Segoe UI Light" w:hAnsi="Segoe UI Light" w:cs="Segoe UI Light"/>
                <w:sz w:val="22"/>
                <w:szCs w:val="22"/>
              </w:rPr>
              <w:t>Date</w:t>
            </w:r>
          </w:p>
          <w:p w14:paraId="6ADD6D89" w14:textId="50F9DBC6" w:rsidR="003B13DB" w:rsidRPr="003B13DB" w:rsidRDefault="003B13DB" w:rsidP="003B13DB">
            <w:pPr>
              <w:pStyle w:val="ListParagraph"/>
              <w:numPr>
                <w:ilvl w:val="0"/>
                <w:numId w:val="16"/>
              </w:numPr>
              <w:shd w:val="clear" w:color="auto" w:fill="FFFFFF"/>
              <w:ind w:left="1062"/>
              <w:rPr>
                <w:rFonts w:ascii="Segoe UI Light" w:hAnsi="Segoe UI Light" w:cs="Segoe UI Light"/>
                <w:sz w:val="22"/>
                <w:szCs w:val="22"/>
              </w:rPr>
            </w:pPr>
            <w:r w:rsidRPr="003B13DB">
              <w:rPr>
                <w:rFonts w:ascii="Segoe UI Light" w:hAnsi="Segoe UI Light" w:cs="Segoe UI Light"/>
                <w:sz w:val="22"/>
                <w:szCs w:val="22"/>
              </w:rPr>
              <w:t>Perform recalculation (tick box)</w:t>
            </w:r>
          </w:p>
          <w:p w14:paraId="460FD2E5" w14:textId="77777777" w:rsidR="003B13DB" w:rsidRPr="003B13DB" w:rsidRDefault="003B13DB" w:rsidP="003B13DB">
            <w:pPr>
              <w:shd w:val="clear" w:color="auto" w:fill="FFFFFF"/>
              <w:rPr>
                <w:rFonts w:ascii="Segoe UI Light" w:hAnsi="Segoe UI Light" w:cs="Segoe UI Light"/>
                <w:sz w:val="22"/>
                <w:szCs w:val="22"/>
              </w:rPr>
            </w:pPr>
          </w:p>
          <w:p w14:paraId="33A3B7D6" w14:textId="77777777" w:rsidR="003B13DB" w:rsidRDefault="003B13DB" w:rsidP="003B13DB">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Added the ability to catch on </w:t>
            </w:r>
            <w:r w:rsidRPr="003B13DB">
              <w:rPr>
                <w:rFonts w:ascii="Segoe UI Light" w:hAnsi="Segoe UI Light" w:cs="Segoe UI Light"/>
                <w:b/>
                <w:sz w:val="22"/>
                <w:szCs w:val="22"/>
              </w:rPr>
              <w:t>missed interest a</w:t>
            </w:r>
            <w:r w:rsidRPr="005B121B">
              <w:rPr>
                <w:rFonts w:ascii="Segoe UI Light" w:hAnsi="Segoe UI Light" w:cs="Segoe UI Light"/>
                <w:b/>
                <w:sz w:val="22"/>
                <w:szCs w:val="22"/>
              </w:rPr>
              <w:t>ccruals</w:t>
            </w:r>
            <w:r>
              <w:rPr>
                <w:rFonts w:ascii="Segoe UI Light" w:hAnsi="Segoe UI Light" w:cs="Segoe UI Light"/>
                <w:sz w:val="22"/>
                <w:szCs w:val="22"/>
              </w:rPr>
              <w:t xml:space="preserve"> due to the refund process. </w:t>
            </w:r>
          </w:p>
          <w:p w14:paraId="34D1C888" w14:textId="77777777" w:rsidR="008103EE" w:rsidRDefault="003B13DB" w:rsidP="003B13D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On the Interest accrual periodic job, a new yes/no toggle called “</w:t>
            </w:r>
            <w:r w:rsidRPr="003B13DB">
              <w:rPr>
                <w:rFonts w:ascii="Segoe UI Light" w:hAnsi="Segoe UI Light" w:cs="Segoe UI Light"/>
                <w:b/>
                <w:sz w:val="22"/>
                <w:szCs w:val="22"/>
              </w:rPr>
              <w:t>Missed accrual</w:t>
            </w:r>
            <w:r>
              <w:rPr>
                <w:rFonts w:ascii="Segoe UI Light" w:hAnsi="Segoe UI Light" w:cs="Segoe UI Light"/>
                <w:sz w:val="22"/>
                <w:szCs w:val="22"/>
              </w:rPr>
              <w:t>” has been added.</w:t>
            </w:r>
          </w:p>
          <w:p w14:paraId="3E784268" w14:textId="738615AD" w:rsidR="003B13DB" w:rsidRDefault="003B13DB" w:rsidP="003B13DB">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Added the ability to </w:t>
            </w:r>
            <w:r w:rsidRPr="003B13DB">
              <w:rPr>
                <w:rFonts w:ascii="Segoe UI Light" w:hAnsi="Segoe UI Light" w:cs="Segoe UI Light"/>
                <w:b/>
                <w:sz w:val="22"/>
                <w:szCs w:val="22"/>
              </w:rPr>
              <w:t>re</w:t>
            </w:r>
            <w:r w:rsidR="005B121B">
              <w:rPr>
                <w:rFonts w:ascii="Segoe UI Light" w:hAnsi="Segoe UI Light" w:cs="Segoe UI Light"/>
                <w:b/>
                <w:sz w:val="22"/>
                <w:szCs w:val="22"/>
              </w:rPr>
              <w:t>-</w:t>
            </w:r>
            <w:r w:rsidRPr="003B13DB">
              <w:rPr>
                <w:rFonts w:ascii="Segoe UI Light" w:hAnsi="Segoe UI Light" w:cs="Segoe UI Light"/>
                <w:b/>
                <w:sz w:val="22"/>
                <w:szCs w:val="22"/>
              </w:rPr>
              <w:t>create an invoice</w:t>
            </w:r>
            <w:r>
              <w:rPr>
                <w:rFonts w:ascii="Segoe UI Light" w:hAnsi="Segoe UI Light" w:cs="Segoe UI Light"/>
                <w:sz w:val="22"/>
                <w:szCs w:val="22"/>
              </w:rPr>
              <w:t xml:space="preserve"> for the current period, based on the updated instalment amount. </w:t>
            </w:r>
          </w:p>
          <w:p w14:paraId="11AA2074" w14:textId="26985C0F" w:rsidR="003B13DB" w:rsidRPr="003B13DB" w:rsidRDefault="003B13DB" w:rsidP="003B13D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A new yes/no toggle called “</w:t>
            </w:r>
            <w:r w:rsidRPr="003B13DB">
              <w:rPr>
                <w:rFonts w:ascii="Segoe UI Light" w:hAnsi="Segoe UI Light" w:cs="Segoe UI Light"/>
                <w:b/>
                <w:sz w:val="22"/>
                <w:szCs w:val="22"/>
              </w:rPr>
              <w:t>Missed invoice</w:t>
            </w:r>
            <w:r>
              <w:rPr>
                <w:rFonts w:ascii="Segoe UI Light" w:hAnsi="Segoe UI Light" w:cs="Segoe UI Light"/>
                <w:sz w:val="22"/>
                <w:szCs w:val="22"/>
              </w:rPr>
              <w:t>” has been added to the Loan invoicing dialogue.</w:t>
            </w:r>
          </w:p>
        </w:tc>
      </w:tr>
      <w:tr w:rsidR="008103EE" w:rsidRPr="005A46B6" w14:paraId="7563D29A" w14:textId="77777777" w:rsidTr="002E7BC9">
        <w:trPr>
          <w:trHeight w:val="70"/>
        </w:trPr>
        <w:tc>
          <w:tcPr>
            <w:tcW w:w="2250" w:type="dxa"/>
            <w:vMerge/>
            <w:tcBorders>
              <w:left w:val="single" w:sz="4" w:space="0" w:color="auto"/>
              <w:right w:val="single" w:sz="4" w:space="0" w:color="auto"/>
            </w:tcBorders>
            <w:shd w:val="clear" w:color="auto" w:fill="auto"/>
            <w:noWrap/>
            <w:vAlign w:val="center"/>
          </w:tcPr>
          <w:p w14:paraId="387EF6C8" w14:textId="4BC00087" w:rsidR="008103EE" w:rsidRDefault="008103EE"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9CE2B66" w14:textId="06CB9EE6" w:rsidR="008103EE" w:rsidRPr="008C0586" w:rsidRDefault="008C0586" w:rsidP="008C0586">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Loans details page, under the Loan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the field called Bank loan number has been renamed to </w:t>
            </w:r>
            <w:r w:rsidRPr="008C0586">
              <w:rPr>
                <w:rFonts w:ascii="Segoe UI Light" w:hAnsi="Segoe UI Light" w:cs="Segoe UI Light"/>
                <w:b/>
                <w:sz w:val="22"/>
                <w:szCs w:val="22"/>
              </w:rPr>
              <w:t xml:space="preserve">External </w:t>
            </w:r>
            <w:r>
              <w:rPr>
                <w:rFonts w:ascii="Segoe UI Light" w:hAnsi="Segoe UI Light" w:cs="Segoe UI Light"/>
                <w:b/>
                <w:sz w:val="22"/>
                <w:szCs w:val="22"/>
              </w:rPr>
              <w:t>L</w:t>
            </w:r>
            <w:r w:rsidRPr="008C0586">
              <w:rPr>
                <w:rFonts w:ascii="Segoe UI Light" w:hAnsi="Segoe UI Light" w:cs="Segoe UI Light"/>
                <w:b/>
                <w:sz w:val="22"/>
                <w:szCs w:val="22"/>
              </w:rPr>
              <w:t xml:space="preserve">oan </w:t>
            </w:r>
            <w:r>
              <w:rPr>
                <w:rFonts w:ascii="Segoe UI Light" w:hAnsi="Segoe UI Light" w:cs="Segoe UI Light"/>
                <w:b/>
                <w:sz w:val="22"/>
                <w:szCs w:val="22"/>
              </w:rPr>
              <w:t>N</w:t>
            </w:r>
            <w:r w:rsidRPr="008C0586">
              <w:rPr>
                <w:rFonts w:ascii="Segoe UI Light" w:hAnsi="Segoe UI Light" w:cs="Segoe UI Light"/>
                <w:b/>
                <w:sz w:val="22"/>
                <w:szCs w:val="22"/>
              </w:rPr>
              <w:t>umber</w:t>
            </w:r>
          </w:p>
        </w:tc>
      </w:tr>
      <w:tr w:rsidR="008103EE" w:rsidRPr="005A46B6" w14:paraId="03B34801" w14:textId="77777777" w:rsidTr="002E7BC9">
        <w:trPr>
          <w:trHeight w:val="70"/>
        </w:trPr>
        <w:tc>
          <w:tcPr>
            <w:tcW w:w="2250" w:type="dxa"/>
            <w:tcBorders>
              <w:left w:val="single" w:sz="4" w:space="0" w:color="auto"/>
              <w:right w:val="single" w:sz="4" w:space="0" w:color="auto"/>
            </w:tcBorders>
            <w:shd w:val="clear" w:color="auto" w:fill="auto"/>
            <w:noWrap/>
            <w:vAlign w:val="center"/>
          </w:tcPr>
          <w:p w14:paraId="2CB2CA6A" w14:textId="75DCA6F2" w:rsidR="008103EE" w:rsidRDefault="008B45BA"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lastRenderedPageBreak/>
              <w:t>Workspaces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B553AE9" w14:textId="77777777" w:rsidR="008B45BA" w:rsidRDefault="008B45BA" w:rsidP="008B45BA">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w:t>
            </w:r>
            <w:r w:rsidRPr="008B45BA">
              <w:rPr>
                <w:rFonts w:ascii="Segoe UI Light" w:hAnsi="Segoe UI Light" w:cs="Segoe UI Light"/>
                <w:b/>
                <w:sz w:val="22"/>
                <w:szCs w:val="22"/>
              </w:rPr>
              <w:t>Loan management</w:t>
            </w:r>
            <w:r>
              <w:rPr>
                <w:rFonts w:ascii="Segoe UI Light" w:hAnsi="Segoe UI Light" w:cs="Segoe UI Light"/>
                <w:sz w:val="22"/>
                <w:szCs w:val="22"/>
              </w:rPr>
              <w:t xml:space="preserve"> workspace, a new tab has been added, called Loan customer balances. It consist of the following columns</w:t>
            </w:r>
          </w:p>
          <w:p w14:paraId="58851948" w14:textId="77777777" w:rsidR="008B45BA" w:rsidRDefault="008B45BA" w:rsidP="008B45BA">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Customer account</w:t>
            </w:r>
          </w:p>
          <w:p w14:paraId="408E61CC" w14:textId="77777777" w:rsidR="008B45BA" w:rsidRDefault="008B45BA" w:rsidP="008B45BA">
            <w:pPr>
              <w:pStyle w:val="ListParagraph"/>
              <w:numPr>
                <w:ilvl w:val="0"/>
                <w:numId w:val="13"/>
              </w:numPr>
              <w:shd w:val="clear" w:color="auto" w:fill="FFFFFF" w:themeFill="background1"/>
              <w:rPr>
                <w:rFonts w:ascii="Segoe UI Light" w:hAnsi="Segoe UI Light" w:cs="Segoe UI Light"/>
                <w:sz w:val="22"/>
                <w:szCs w:val="22"/>
              </w:rPr>
            </w:pPr>
            <w:proofErr w:type="spellStart"/>
            <w:r>
              <w:rPr>
                <w:rFonts w:ascii="Segoe UI Light" w:hAnsi="Segoe UI Light" w:cs="Segoe UI Light"/>
                <w:sz w:val="22"/>
                <w:szCs w:val="22"/>
              </w:rPr>
              <w:t>TransDate</w:t>
            </w:r>
            <w:proofErr w:type="spellEnd"/>
          </w:p>
          <w:p w14:paraId="2AF563A5" w14:textId="77777777" w:rsidR="008B45BA" w:rsidRDefault="008B45BA" w:rsidP="008B45BA">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Amount in transaction currency</w:t>
            </w:r>
          </w:p>
          <w:p w14:paraId="620C0F49" w14:textId="1A8DE595" w:rsidR="008B45BA" w:rsidRPr="008B45BA" w:rsidRDefault="008B45BA" w:rsidP="008B45BA">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Currency</w:t>
            </w:r>
          </w:p>
        </w:tc>
      </w:tr>
      <w:tr w:rsidR="008B45BA" w:rsidRPr="005A46B6" w14:paraId="0538D451" w14:textId="77777777" w:rsidTr="002E7BC9">
        <w:trPr>
          <w:trHeight w:val="70"/>
        </w:trPr>
        <w:tc>
          <w:tcPr>
            <w:tcW w:w="2250" w:type="dxa"/>
            <w:tcBorders>
              <w:left w:val="single" w:sz="4" w:space="0" w:color="auto"/>
              <w:right w:val="single" w:sz="4" w:space="0" w:color="auto"/>
            </w:tcBorders>
            <w:shd w:val="clear" w:color="auto" w:fill="auto"/>
            <w:noWrap/>
            <w:vAlign w:val="center"/>
          </w:tcPr>
          <w:p w14:paraId="30466B2B" w14:textId="2B2C9C59" w:rsidR="008B45BA" w:rsidRDefault="008B45BA" w:rsidP="008B45B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General</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065DD6D" w14:textId="5F5EBAD6" w:rsidR="008B45BA" w:rsidRDefault="008C0586" w:rsidP="008B45BA">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Treasury roles have been updated with the latest permissions</w:t>
            </w:r>
          </w:p>
          <w:p w14:paraId="50329C3A" w14:textId="255A5B0C" w:rsidR="008C0586" w:rsidRDefault="008C0586" w:rsidP="008C0586">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w:t>
            </w:r>
            <w:r w:rsidRPr="008C0586">
              <w:rPr>
                <w:rFonts w:ascii="Segoe UI Light" w:hAnsi="Segoe UI Light" w:cs="Segoe UI Light"/>
                <w:b/>
                <w:sz w:val="22"/>
                <w:szCs w:val="22"/>
              </w:rPr>
              <w:t>Treasury administrator</w:t>
            </w:r>
            <w:r>
              <w:rPr>
                <w:rFonts w:ascii="Segoe UI Light" w:hAnsi="Segoe UI Light" w:cs="Segoe UI Light"/>
                <w:sz w:val="22"/>
                <w:szCs w:val="22"/>
              </w:rPr>
              <w:t xml:space="preserve"> now have access to:</w:t>
            </w:r>
          </w:p>
          <w:p w14:paraId="768E7900" w14:textId="799318CD" w:rsidR="008C0586" w:rsidRPr="008C0586" w:rsidRDefault="008C0586" w:rsidP="008C0586">
            <w:pPr>
              <w:pStyle w:val="ListParagraph"/>
              <w:numPr>
                <w:ilvl w:val="0"/>
                <w:numId w:val="16"/>
              </w:numPr>
              <w:shd w:val="clear" w:color="auto" w:fill="FFFFFF"/>
              <w:rPr>
                <w:rFonts w:ascii="Segoe UI Light" w:hAnsi="Segoe UI Light" w:cs="Segoe UI Light"/>
                <w:sz w:val="22"/>
                <w:szCs w:val="22"/>
              </w:rPr>
            </w:pPr>
            <w:r w:rsidRPr="008C0586">
              <w:rPr>
                <w:rFonts w:ascii="Segoe UI Light" w:hAnsi="Segoe UI Light" w:cs="Segoe UI Light"/>
                <w:sz w:val="22"/>
                <w:szCs w:val="22"/>
              </w:rPr>
              <w:t>TMS number sequence generate</w:t>
            </w:r>
            <w:r>
              <w:rPr>
                <w:rFonts w:ascii="Segoe UI Light" w:hAnsi="Segoe UI Light" w:cs="Segoe UI Light"/>
                <w:sz w:val="22"/>
                <w:szCs w:val="22"/>
              </w:rPr>
              <w:t xml:space="preserve"> </w:t>
            </w:r>
            <w:r w:rsidRPr="008C0586">
              <w:rPr>
                <w:rFonts w:ascii="Segoe UI Light" w:hAnsi="Segoe UI Light" w:cs="Segoe UI Light"/>
                <w:sz w:val="22"/>
                <w:szCs w:val="22"/>
              </w:rPr>
              <w:t xml:space="preserve"> </w:t>
            </w:r>
          </w:p>
          <w:p w14:paraId="52C4E385" w14:textId="6ABFA37D" w:rsidR="008C0586" w:rsidRPr="008C0586" w:rsidRDefault="008C0586" w:rsidP="008C0586">
            <w:pPr>
              <w:pStyle w:val="ListParagraph"/>
              <w:numPr>
                <w:ilvl w:val="0"/>
                <w:numId w:val="16"/>
              </w:numPr>
              <w:shd w:val="clear" w:color="auto" w:fill="FFFFFF"/>
              <w:rPr>
                <w:rFonts w:ascii="Segoe UI Light" w:hAnsi="Segoe UI Light" w:cs="Segoe UI Light"/>
                <w:sz w:val="22"/>
                <w:szCs w:val="22"/>
              </w:rPr>
            </w:pPr>
            <w:r w:rsidRPr="008C0586">
              <w:rPr>
                <w:rFonts w:ascii="Segoe UI Light" w:hAnsi="Segoe UI Light" w:cs="Segoe UI Light"/>
                <w:sz w:val="22"/>
                <w:szCs w:val="22"/>
              </w:rPr>
              <w:t xml:space="preserve">Journal names </w:t>
            </w:r>
            <w:r>
              <w:rPr>
                <w:rFonts w:ascii="Segoe UI Light" w:hAnsi="Segoe UI Light" w:cs="Segoe UI Light"/>
                <w:sz w:val="22"/>
                <w:szCs w:val="22"/>
              </w:rPr>
              <w:t xml:space="preserve"> </w:t>
            </w:r>
            <w:r w:rsidRPr="008C0586">
              <w:rPr>
                <w:rFonts w:ascii="Segoe UI Light" w:hAnsi="Segoe UI Light" w:cs="Segoe UI Light"/>
                <w:sz w:val="22"/>
                <w:szCs w:val="22"/>
              </w:rPr>
              <w:t xml:space="preserve"> </w:t>
            </w:r>
          </w:p>
          <w:p w14:paraId="66593C28" w14:textId="1232FA1E" w:rsidR="008C0586" w:rsidRPr="008C0586" w:rsidRDefault="008C0586" w:rsidP="008C0586">
            <w:pPr>
              <w:pStyle w:val="ListParagraph"/>
              <w:numPr>
                <w:ilvl w:val="0"/>
                <w:numId w:val="16"/>
              </w:numPr>
              <w:shd w:val="clear" w:color="auto" w:fill="FFFFFF"/>
              <w:rPr>
                <w:rFonts w:ascii="Segoe UI Light" w:hAnsi="Segoe UI Light" w:cs="Segoe UI Light"/>
                <w:sz w:val="22"/>
                <w:szCs w:val="22"/>
              </w:rPr>
            </w:pPr>
            <w:r w:rsidRPr="008C0586">
              <w:rPr>
                <w:rFonts w:ascii="Segoe UI Light" w:hAnsi="Segoe UI Light" w:cs="Segoe UI Light"/>
                <w:sz w:val="22"/>
                <w:szCs w:val="22"/>
              </w:rPr>
              <w:t xml:space="preserve">Credit score group </w:t>
            </w:r>
            <w:r>
              <w:rPr>
                <w:rFonts w:ascii="Segoe UI Light" w:hAnsi="Segoe UI Light" w:cs="Segoe UI Light"/>
                <w:sz w:val="22"/>
                <w:szCs w:val="22"/>
              </w:rPr>
              <w:t xml:space="preserve"> </w:t>
            </w:r>
          </w:p>
          <w:p w14:paraId="0865B861" w14:textId="180F6C03" w:rsidR="008C0586" w:rsidRPr="008C0586" w:rsidRDefault="008C0586" w:rsidP="008C0586">
            <w:pPr>
              <w:pStyle w:val="ListParagraph"/>
              <w:numPr>
                <w:ilvl w:val="0"/>
                <w:numId w:val="16"/>
              </w:numPr>
              <w:shd w:val="clear" w:color="auto" w:fill="FFFFFF"/>
              <w:rPr>
                <w:rFonts w:ascii="Segoe UI Light" w:hAnsi="Segoe UI Light" w:cs="Segoe UI Light"/>
                <w:sz w:val="22"/>
                <w:szCs w:val="22"/>
              </w:rPr>
            </w:pPr>
            <w:r w:rsidRPr="008C0586">
              <w:rPr>
                <w:rFonts w:ascii="Segoe UI Light" w:hAnsi="Segoe UI Light" w:cs="Segoe UI Light"/>
                <w:sz w:val="22"/>
                <w:szCs w:val="22"/>
              </w:rPr>
              <w:t xml:space="preserve">Lists </w:t>
            </w:r>
            <w:r>
              <w:rPr>
                <w:rFonts w:ascii="Segoe UI Light" w:hAnsi="Segoe UI Light" w:cs="Segoe UI Light"/>
                <w:sz w:val="22"/>
                <w:szCs w:val="22"/>
              </w:rPr>
              <w:t xml:space="preserve"> </w:t>
            </w:r>
          </w:p>
          <w:p w14:paraId="415F1FA7" w14:textId="3C87D04E" w:rsidR="008C0586" w:rsidRPr="008C0586" w:rsidRDefault="008C0586" w:rsidP="008C0586">
            <w:pPr>
              <w:pStyle w:val="ListParagraph"/>
              <w:numPr>
                <w:ilvl w:val="0"/>
                <w:numId w:val="16"/>
              </w:numPr>
              <w:shd w:val="clear" w:color="auto" w:fill="FFFFFF"/>
              <w:rPr>
                <w:rFonts w:ascii="Segoe UI Light" w:hAnsi="Segoe UI Light" w:cs="Segoe UI Light"/>
                <w:sz w:val="22"/>
                <w:szCs w:val="22"/>
              </w:rPr>
            </w:pPr>
            <w:r w:rsidRPr="008C0586">
              <w:rPr>
                <w:rFonts w:ascii="Segoe UI Light" w:hAnsi="Segoe UI Light" w:cs="Segoe UI Light"/>
                <w:sz w:val="22"/>
                <w:szCs w:val="22"/>
              </w:rPr>
              <w:t xml:space="preserve">Exchange rate types </w:t>
            </w:r>
            <w:r>
              <w:rPr>
                <w:rFonts w:ascii="Segoe UI Light" w:hAnsi="Segoe UI Light" w:cs="Segoe UI Light"/>
                <w:sz w:val="22"/>
                <w:szCs w:val="22"/>
              </w:rPr>
              <w:t xml:space="preserve"> </w:t>
            </w:r>
          </w:p>
          <w:p w14:paraId="794E2F44" w14:textId="142A50D2" w:rsidR="008C0586" w:rsidRPr="008C0586" w:rsidRDefault="008C0586" w:rsidP="008C0586">
            <w:pPr>
              <w:pStyle w:val="ListParagraph"/>
              <w:numPr>
                <w:ilvl w:val="0"/>
                <w:numId w:val="16"/>
              </w:numPr>
              <w:shd w:val="clear" w:color="auto" w:fill="FFFFFF"/>
              <w:rPr>
                <w:rFonts w:ascii="Segoe UI Light" w:hAnsi="Segoe UI Light" w:cs="Segoe UI Light"/>
                <w:sz w:val="22"/>
                <w:szCs w:val="22"/>
              </w:rPr>
            </w:pPr>
            <w:r w:rsidRPr="008C0586">
              <w:rPr>
                <w:rFonts w:ascii="Segoe UI Light" w:hAnsi="Segoe UI Light" w:cs="Segoe UI Light"/>
                <w:sz w:val="22"/>
                <w:szCs w:val="22"/>
              </w:rPr>
              <w:t xml:space="preserve">Currency exchange rates </w:t>
            </w:r>
            <w:r>
              <w:rPr>
                <w:rFonts w:ascii="Segoe UI Light" w:hAnsi="Segoe UI Light" w:cs="Segoe UI Light"/>
                <w:sz w:val="22"/>
                <w:szCs w:val="22"/>
              </w:rPr>
              <w:t xml:space="preserve"> </w:t>
            </w:r>
          </w:p>
          <w:p w14:paraId="47784F98" w14:textId="4EE89172" w:rsidR="008C0586" w:rsidRPr="008C0586" w:rsidRDefault="008C0586" w:rsidP="008C0586">
            <w:pPr>
              <w:pStyle w:val="ListParagraph"/>
              <w:numPr>
                <w:ilvl w:val="0"/>
                <w:numId w:val="16"/>
              </w:numPr>
              <w:shd w:val="clear" w:color="auto" w:fill="FFFFFF"/>
              <w:rPr>
                <w:rFonts w:ascii="Segoe UI Light" w:hAnsi="Segoe UI Light" w:cs="Segoe UI Light"/>
                <w:sz w:val="22"/>
                <w:szCs w:val="22"/>
              </w:rPr>
            </w:pPr>
            <w:r w:rsidRPr="008C0586">
              <w:rPr>
                <w:rFonts w:ascii="Segoe UI Light" w:hAnsi="Segoe UI Light" w:cs="Segoe UI Light"/>
                <w:sz w:val="22"/>
                <w:szCs w:val="22"/>
              </w:rPr>
              <w:t xml:space="preserve">Currency revaluation accounts </w:t>
            </w:r>
            <w:r>
              <w:rPr>
                <w:rFonts w:ascii="Segoe UI Light" w:hAnsi="Segoe UI Light" w:cs="Segoe UI Light"/>
                <w:sz w:val="22"/>
                <w:szCs w:val="22"/>
              </w:rPr>
              <w:t xml:space="preserve"> </w:t>
            </w:r>
            <w:r w:rsidRPr="008C0586">
              <w:rPr>
                <w:rFonts w:ascii="Segoe UI Light" w:hAnsi="Segoe UI Light" w:cs="Segoe UI Light"/>
                <w:sz w:val="22"/>
                <w:szCs w:val="22"/>
              </w:rPr>
              <w:t xml:space="preserve"> </w:t>
            </w:r>
          </w:p>
          <w:p w14:paraId="40C2296F" w14:textId="77777777" w:rsidR="008C0586" w:rsidRDefault="008C0586" w:rsidP="008C0586">
            <w:pPr>
              <w:pStyle w:val="ListParagraph"/>
              <w:numPr>
                <w:ilvl w:val="0"/>
                <w:numId w:val="16"/>
              </w:numPr>
              <w:shd w:val="clear" w:color="auto" w:fill="FFFFFF"/>
              <w:rPr>
                <w:rFonts w:ascii="Segoe UI Light" w:hAnsi="Segoe UI Light" w:cs="Segoe UI Light"/>
                <w:sz w:val="22"/>
                <w:szCs w:val="22"/>
              </w:rPr>
            </w:pPr>
            <w:r w:rsidRPr="008C0586">
              <w:rPr>
                <w:rFonts w:ascii="Segoe UI Light" w:hAnsi="Segoe UI Light" w:cs="Segoe UI Light"/>
                <w:sz w:val="22"/>
                <w:szCs w:val="22"/>
              </w:rPr>
              <w:t>Denomination currencies</w:t>
            </w:r>
          </w:p>
          <w:p w14:paraId="42B590B8" w14:textId="77777777" w:rsidR="008C0586" w:rsidRDefault="008C0586" w:rsidP="008C0586">
            <w:pPr>
              <w:pStyle w:val="ListParagraph"/>
              <w:numPr>
                <w:ilvl w:val="0"/>
                <w:numId w:val="16"/>
              </w:numPr>
              <w:shd w:val="clear" w:color="auto" w:fill="FFFFFF"/>
              <w:rPr>
                <w:rFonts w:ascii="Segoe UI Light" w:hAnsi="Segoe UI Light" w:cs="Segoe UI Light"/>
                <w:sz w:val="22"/>
                <w:szCs w:val="22"/>
              </w:rPr>
            </w:pPr>
            <w:r>
              <w:rPr>
                <w:rFonts w:ascii="Segoe UI Light" w:hAnsi="Segoe UI Light" w:cs="Segoe UI Light"/>
                <w:sz w:val="22"/>
                <w:szCs w:val="22"/>
              </w:rPr>
              <w:t>Probability defaults</w:t>
            </w:r>
          </w:p>
          <w:p w14:paraId="6D9258DA" w14:textId="1B463B60" w:rsidR="008C0586" w:rsidRDefault="008C0586" w:rsidP="008C0586">
            <w:pPr>
              <w:pStyle w:val="ListParagraph"/>
              <w:numPr>
                <w:ilvl w:val="0"/>
                <w:numId w:val="16"/>
              </w:numPr>
              <w:shd w:val="clear" w:color="auto" w:fill="FFFFFF"/>
              <w:rPr>
                <w:rFonts w:ascii="Segoe UI Light" w:hAnsi="Segoe UI Light" w:cs="Segoe UI Light"/>
                <w:sz w:val="22"/>
                <w:szCs w:val="22"/>
              </w:rPr>
            </w:pPr>
            <w:r>
              <w:rPr>
                <w:rFonts w:ascii="Segoe UI Light" w:hAnsi="Segoe UI Light" w:cs="Segoe UI Light"/>
                <w:sz w:val="22"/>
                <w:szCs w:val="22"/>
              </w:rPr>
              <w:t>Currencies</w:t>
            </w:r>
            <w:r w:rsidRPr="008C0586">
              <w:rPr>
                <w:rFonts w:ascii="Segoe UI Light" w:hAnsi="Segoe UI Light" w:cs="Segoe UI Light"/>
                <w:sz w:val="22"/>
                <w:szCs w:val="22"/>
              </w:rPr>
              <w:t xml:space="preserve"> </w:t>
            </w:r>
            <w:r>
              <w:rPr>
                <w:rFonts w:ascii="Segoe UI Light" w:hAnsi="Segoe UI Light" w:cs="Segoe UI Light"/>
                <w:sz w:val="22"/>
                <w:szCs w:val="22"/>
              </w:rPr>
              <w:t xml:space="preserve"> </w:t>
            </w:r>
            <w:r w:rsidRPr="008C0586">
              <w:rPr>
                <w:rFonts w:ascii="Segoe UI Light" w:hAnsi="Segoe UI Light" w:cs="Segoe UI Light"/>
                <w:sz w:val="22"/>
                <w:szCs w:val="22"/>
              </w:rPr>
              <w:t xml:space="preserve"> </w:t>
            </w:r>
          </w:p>
          <w:p w14:paraId="6195124D" w14:textId="7B095FD4" w:rsidR="008C0586" w:rsidRPr="005B121B" w:rsidRDefault="008C0586" w:rsidP="008C0586">
            <w:pPr>
              <w:pStyle w:val="ListParagraph"/>
              <w:numPr>
                <w:ilvl w:val="0"/>
                <w:numId w:val="16"/>
              </w:numPr>
              <w:shd w:val="clear" w:color="auto" w:fill="FFFFFF"/>
              <w:rPr>
                <w:rFonts w:ascii="Segoe UI Light" w:hAnsi="Segoe UI Light" w:cs="Segoe UI Light"/>
                <w:sz w:val="22"/>
                <w:szCs w:val="22"/>
                <w:lang w:val="fr-FR"/>
              </w:rPr>
            </w:pPr>
            <w:r w:rsidRPr="005B121B">
              <w:rPr>
                <w:rFonts w:ascii="Segoe UI Light" w:hAnsi="Segoe UI Light" w:cs="Segoe UI Light"/>
                <w:sz w:val="22"/>
                <w:szCs w:val="22"/>
                <w:lang w:val="fr-FR"/>
              </w:rPr>
              <w:t>Data management (Import, Exports, etc.)</w:t>
            </w:r>
          </w:p>
          <w:p w14:paraId="31AE4479" w14:textId="698E0C3E" w:rsidR="008C0586" w:rsidRDefault="008C0586" w:rsidP="008C0586">
            <w:pPr>
              <w:pStyle w:val="ListParagraph"/>
              <w:numPr>
                <w:ilvl w:val="0"/>
                <w:numId w:val="16"/>
              </w:numPr>
              <w:shd w:val="clear" w:color="auto" w:fill="FFFFFF"/>
              <w:rPr>
                <w:rFonts w:ascii="Segoe UI Light" w:hAnsi="Segoe UI Light" w:cs="Segoe UI Light"/>
                <w:sz w:val="22"/>
                <w:szCs w:val="22"/>
              </w:rPr>
            </w:pPr>
            <w:r>
              <w:rPr>
                <w:rFonts w:ascii="Segoe UI Light" w:hAnsi="Segoe UI Light" w:cs="Segoe UI Light"/>
                <w:sz w:val="22"/>
                <w:szCs w:val="22"/>
              </w:rPr>
              <w:t>Journal names</w:t>
            </w:r>
          </w:p>
          <w:p w14:paraId="097896C5" w14:textId="723CBAC9" w:rsidR="008C0586" w:rsidRDefault="008C0586" w:rsidP="008C0586">
            <w:pPr>
              <w:pStyle w:val="ListParagraph"/>
              <w:numPr>
                <w:ilvl w:val="0"/>
                <w:numId w:val="16"/>
              </w:numPr>
              <w:shd w:val="clear" w:color="auto" w:fill="FFFFFF"/>
              <w:rPr>
                <w:rFonts w:ascii="Segoe UI Light" w:hAnsi="Segoe UI Light" w:cs="Segoe UI Light"/>
                <w:sz w:val="22"/>
                <w:szCs w:val="22"/>
              </w:rPr>
            </w:pPr>
            <w:r>
              <w:rPr>
                <w:rFonts w:ascii="Segoe UI Light" w:hAnsi="Segoe UI Light" w:cs="Segoe UI Light"/>
                <w:sz w:val="22"/>
                <w:szCs w:val="22"/>
              </w:rPr>
              <w:t>Date interval codes</w:t>
            </w:r>
          </w:p>
          <w:p w14:paraId="1ED6AC34" w14:textId="075610F5" w:rsidR="008C0586" w:rsidRDefault="008C0586" w:rsidP="008C0586">
            <w:pPr>
              <w:pStyle w:val="ListParagraph"/>
              <w:numPr>
                <w:ilvl w:val="0"/>
                <w:numId w:val="16"/>
              </w:numPr>
              <w:shd w:val="clear" w:color="auto" w:fill="FFFFFF"/>
              <w:rPr>
                <w:rFonts w:ascii="Segoe UI Light" w:hAnsi="Segoe UI Light" w:cs="Segoe UI Light"/>
                <w:sz w:val="22"/>
                <w:szCs w:val="22"/>
              </w:rPr>
            </w:pPr>
            <w:r>
              <w:rPr>
                <w:rFonts w:ascii="Segoe UI Light" w:hAnsi="Segoe UI Light" w:cs="Segoe UI Light"/>
                <w:sz w:val="22"/>
                <w:szCs w:val="22"/>
              </w:rPr>
              <w:t>User groups</w:t>
            </w:r>
          </w:p>
          <w:p w14:paraId="0BD53C22" w14:textId="77777777" w:rsidR="008C0586" w:rsidRPr="008C0586" w:rsidRDefault="008C0586" w:rsidP="008C0586">
            <w:pPr>
              <w:pStyle w:val="ListParagraph"/>
              <w:shd w:val="clear" w:color="auto" w:fill="FFFFFF"/>
              <w:ind w:left="927"/>
              <w:rPr>
                <w:rFonts w:ascii="Segoe UI Light" w:hAnsi="Segoe UI Light" w:cs="Segoe UI Light"/>
                <w:sz w:val="22"/>
                <w:szCs w:val="22"/>
              </w:rPr>
            </w:pPr>
          </w:p>
          <w:p w14:paraId="7B4265A2" w14:textId="77777777" w:rsidR="008B45BA" w:rsidRDefault="008C0586" w:rsidP="008C0586">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w:t>
            </w:r>
            <w:r w:rsidRPr="008C0586">
              <w:rPr>
                <w:rFonts w:ascii="Segoe UI Light" w:hAnsi="Segoe UI Light" w:cs="Segoe UI Light"/>
                <w:b/>
                <w:sz w:val="22"/>
                <w:szCs w:val="22"/>
              </w:rPr>
              <w:t>Treasury accountant</w:t>
            </w:r>
            <w:r>
              <w:rPr>
                <w:rFonts w:ascii="Segoe UI Light" w:hAnsi="Segoe UI Light" w:cs="Segoe UI Light"/>
                <w:sz w:val="22"/>
                <w:szCs w:val="22"/>
              </w:rPr>
              <w:t xml:space="preserve"> now have access to:</w:t>
            </w:r>
          </w:p>
          <w:p w14:paraId="5BFD0372" w14:textId="77777777" w:rsidR="008C0586" w:rsidRDefault="008C0586" w:rsidP="008C058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Loan applicant</w:t>
            </w:r>
          </w:p>
          <w:p w14:paraId="70608DF7" w14:textId="77777777" w:rsidR="008C0586" w:rsidRDefault="008C0586" w:rsidP="008C058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Intercompany reconciliation report</w:t>
            </w:r>
          </w:p>
          <w:p w14:paraId="658F8C7F" w14:textId="77777777" w:rsidR="008C0586" w:rsidRDefault="008C0586" w:rsidP="008C058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All Customers</w:t>
            </w:r>
          </w:p>
          <w:p w14:paraId="7272D4D9" w14:textId="77777777" w:rsidR="008C0586" w:rsidRDefault="008C0586" w:rsidP="008C058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Calculate daily balances</w:t>
            </w:r>
          </w:p>
          <w:p w14:paraId="188A1AF4" w14:textId="347E0510" w:rsidR="008C0586" w:rsidRPr="008C0586" w:rsidRDefault="008C0586" w:rsidP="008C058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Loan management workspace &amp; tabs</w:t>
            </w:r>
          </w:p>
        </w:tc>
      </w:tr>
    </w:tbl>
    <w:p w14:paraId="6DF9E79B" w14:textId="0E708F83" w:rsidR="007F3B5E" w:rsidRDefault="007F3B5E" w:rsidP="007F3B5E"/>
    <w:p w14:paraId="3A7CF498" w14:textId="77777777" w:rsidR="0080610F" w:rsidRDefault="0080610F" w:rsidP="007F3B5E"/>
    <w:p w14:paraId="66C03997" w14:textId="77777777" w:rsidR="0080610F" w:rsidRDefault="0080610F" w:rsidP="007F3B5E"/>
    <w:p w14:paraId="45BD1B81" w14:textId="77777777" w:rsidR="0080610F" w:rsidRDefault="0080610F" w:rsidP="0080610F">
      <w:pPr>
        <w:pStyle w:val="Heading1"/>
        <w:jc w:val="right"/>
        <w:rPr>
          <w:rFonts w:ascii="Segoe UI Light" w:hAnsi="Segoe UI Light"/>
        </w:rPr>
      </w:pPr>
      <w:r>
        <w:rPr>
          <w:rFonts w:ascii="Segoe UI Light" w:hAnsi="Segoe UI Light"/>
        </w:rPr>
        <w:br w:type="page"/>
      </w:r>
    </w:p>
    <w:p w14:paraId="5EE28F61" w14:textId="1F316A06" w:rsidR="0080610F" w:rsidRPr="00510D72" w:rsidRDefault="0080610F" w:rsidP="0080610F">
      <w:pPr>
        <w:pStyle w:val="Heading1"/>
        <w:jc w:val="right"/>
        <w:rPr>
          <w:rFonts w:ascii="Segoe UI Light" w:hAnsi="Segoe UI Light"/>
        </w:rPr>
      </w:pPr>
      <w:r>
        <w:rPr>
          <w:rFonts w:ascii="Segoe UI Light" w:hAnsi="Segoe UI Light"/>
        </w:rPr>
        <w:lastRenderedPageBreak/>
        <w:t>Bug fixes</w:t>
      </w:r>
      <w:r w:rsidRPr="005A46B6">
        <w:rPr>
          <w:rFonts w:ascii="Segoe UI Light" w:hAnsi="Segoe UI Light"/>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0610F" w:rsidRPr="005A46B6" w14:paraId="2A26EB35" w14:textId="77777777" w:rsidTr="00963E9A">
        <w:trPr>
          <w:cantSplit/>
          <w:trHeight w:val="300"/>
        </w:trPr>
        <w:tc>
          <w:tcPr>
            <w:tcW w:w="2250" w:type="dxa"/>
            <w:shd w:val="clear" w:color="auto" w:fill="8DB3E2" w:themeFill="text2" w:themeFillTint="66"/>
            <w:noWrap/>
            <w:vAlign w:val="bottom"/>
            <w:hideMark/>
          </w:tcPr>
          <w:p w14:paraId="34A35DDF" w14:textId="77777777" w:rsidR="0080610F" w:rsidRPr="005A46B6" w:rsidRDefault="0080610F" w:rsidP="00963E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7A55017C" w14:textId="77777777" w:rsidR="0080610F" w:rsidRPr="005A46B6" w:rsidRDefault="0080610F" w:rsidP="00963E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1049EB" w:rsidRPr="005A46B6" w14:paraId="19F05AA0" w14:textId="77777777" w:rsidTr="0080610F">
        <w:trPr>
          <w:trHeight w:val="702"/>
        </w:trPr>
        <w:tc>
          <w:tcPr>
            <w:tcW w:w="2250" w:type="dxa"/>
            <w:vMerge w:val="restart"/>
            <w:tcBorders>
              <w:left w:val="single" w:sz="4" w:space="0" w:color="auto"/>
              <w:right w:val="single" w:sz="4" w:space="0" w:color="auto"/>
            </w:tcBorders>
            <w:shd w:val="clear" w:color="auto" w:fill="auto"/>
            <w:noWrap/>
            <w:vAlign w:val="center"/>
          </w:tcPr>
          <w:p w14:paraId="296D9013" w14:textId="79C628F8" w:rsidR="001049EB" w:rsidRDefault="001049EB" w:rsidP="008103EE">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B3CE37E" w14:textId="0CBF8F36" w:rsidR="001049EB" w:rsidRDefault="008C0586" w:rsidP="008103EE">
            <w:pPr>
              <w:pStyle w:val="ListParagraph"/>
              <w:numPr>
                <w:ilvl w:val="0"/>
                <w:numId w:val="4"/>
              </w:numPr>
              <w:shd w:val="clear" w:color="auto" w:fill="FFFFFF"/>
              <w:ind w:left="341"/>
              <w:rPr>
                <w:rFonts w:ascii="Segoe UI Light" w:hAnsi="Segoe UI Light" w:cs="Segoe UI Light"/>
                <w:sz w:val="22"/>
                <w:szCs w:val="22"/>
              </w:rPr>
            </w:pPr>
            <w:r w:rsidRPr="008C0586">
              <w:rPr>
                <w:rFonts w:ascii="Segoe UI Light" w:hAnsi="Segoe UI Light" w:cs="Segoe UI Light"/>
                <w:sz w:val="22"/>
                <w:szCs w:val="22"/>
              </w:rPr>
              <w:t xml:space="preserve">In the past, the </w:t>
            </w:r>
            <w:r w:rsidRPr="008C0586">
              <w:rPr>
                <w:rFonts w:ascii="Segoe UI Light" w:hAnsi="Segoe UI Light" w:cs="Segoe UI Light"/>
                <w:b/>
                <w:sz w:val="22"/>
                <w:szCs w:val="22"/>
              </w:rPr>
              <w:t>Write-off journal</w:t>
            </w:r>
            <w:r w:rsidRPr="008C0586">
              <w:rPr>
                <w:rFonts w:ascii="Segoe UI Light" w:hAnsi="Segoe UI Light" w:cs="Segoe UI Light"/>
                <w:sz w:val="22"/>
                <w:szCs w:val="22"/>
              </w:rPr>
              <w:t xml:space="preserve"> failed to generate if an Interest accrual journal had not been posted beforehand. This issue has been rectified.</w:t>
            </w:r>
          </w:p>
        </w:tc>
      </w:tr>
      <w:tr w:rsidR="001049EB" w:rsidRPr="005A46B6" w14:paraId="2718105E" w14:textId="77777777" w:rsidTr="0080610F">
        <w:trPr>
          <w:trHeight w:val="702"/>
        </w:trPr>
        <w:tc>
          <w:tcPr>
            <w:tcW w:w="2250" w:type="dxa"/>
            <w:vMerge/>
            <w:tcBorders>
              <w:left w:val="single" w:sz="4" w:space="0" w:color="auto"/>
              <w:right w:val="single" w:sz="4" w:space="0" w:color="auto"/>
            </w:tcBorders>
            <w:shd w:val="clear" w:color="auto" w:fill="auto"/>
            <w:noWrap/>
            <w:vAlign w:val="center"/>
          </w:tcPr>
          <w:p w14:paraId="10CC085B" w14:textId="77777777" w:rsidR="001049EB" w:rsidRDefault="001049EB" w:rsidP="008103EE">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E69420E" w14:textId="0C5C4139" w:rsidR="001049EB" w:rsidRDefault="008C0586" w:rsidP="008C0586">
            <w:pPr>
              <w:pStyle w:val="ListParagraph"/>
              <w:numPr>
                <w:ilvl w:val="0"/>
                <w:numId w:val="4"/>
              </w:numPr>
              <w:shd w:val="clear" w:color="auto" w:fill="FFFFFF"/>
              <w:ind w:left="341"/>
              <w:rPr>
                <w:rFonts w:ascii="Segoe UI Light" w:hAnsi="Segoe UI Light" w:cs="Segoe UI Light"/>
                <w:sz w:val="22"/>
                <w:szCs w:val="22"/>
              </w:rPr>
            </w:pPr>
            <w:r w:rsidRPr="008C0586">
              <w:rPr>
                <w:rFonts w:ascii="Segoe UI Light" w:hAnsi="Segoe UI Light" w:cs="Segoe UI Light"/>
                <w:sz w:val="22"/>
                <w:szCs w:val="22"/>
              </w:rPr>
              <w:t xml:space="preserve">Earlier, the Loan </w:t>
            </w:r>
            <w:r w:rsidRPr="00E61EDF">
              <w:rPr>
                <w:rFonts w:ascii="Segoe UI Light" w:hAnsi="Segoe UI Light" w:cs="Segoe UI Light"/>
                <w:b/>
                <w:sz w:val="22"/>
                <w:szCs w:val="22"/>
              </w:rPr>
              <w:t xml:space="preserve">invoice </w:t>
            </w:r>
            <w:r w:rsidRPr="008C0586">
              <w:rPr>
                <w:rFonts w:ascii="Segoe UI Light" w:hAnsi="Segoe UI Light" w:cs="Segoe UI Light"/>
                <w:sz w:val="22"/>
                <w:szCs w:val="22"/>
              </w:rPr>
              <w:t xml:space="preserve">did not incorporate the </w:t>
            </w:r>
            <w:r w:rsidRPr="00E61EDF">
              <w:rPr>
                <w:rFonts w:ascii="Segoe UI Light" w:hAnsi="Segoe UI Light" w:cs="Segoe UI Light"/>
                <w:b/>
                <w:sz w:val="22"/>
                <w:szCs w:val="22"/>
              </w:rPr>
              <w:t>financial dimensions</w:t>
            </w:r>
            <w:r w:rsidRPr="008C0586">
              <w:rPr>
                <w:rFonts w:ascii="Segoe UI Light" w:hAnsi="Segoe UI Light" w:cs="Segoe UI Light"/>
                <w:sz w:val="22"/>
                <w:szCs w:val="22"/>
              </w:rPr>
              <w:t xml:space="preserve"> configured for the loan. Now, the invoice successfully includes the designated dimensions as intended for the loan.</w:t>
            </w:r>
          </w:p>
        </w:tc>
      </w:tr>
      <w:tr w:rsidR="001049EB" w:rsidRPr="005A46B6" w14:paraId="5914A4E6" w14:textId="77777777" w:rsidTr="0080610F">
        <w:trPr>
          <w:trHeight w:val="702"/>
        </w:trPr>
        <w:tc>
          <w:tcPr>
            <w:tcW w:w="2250" w:type="dxa"/>
            <w:vMerge w:val="restart"/>
            <w:tcBorders>
              <w:left w:val="single" w:sz="4" w:space="0" w:color="auto"/>
              <w:right w:val="single" w:sz="4" w:space="0" w:color="auto"/>
            </w:tcBorders>
            <w:shd w:val="clear" w:color="auto" w:fill="auto"/>
            <w:noWrap/>
            <w:vAlign w:val="center"/>
          </w:tcPr>
          <w:p w14:paraId="743790BF" w14:textId="294DB5C0" w:rsidR="001049EB" w:rsidRDefault="001049EB" w:rsidP="008103EE">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Common</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2B8DD76" w14:textId="5BEC2A70" w:rsidR="001049EB" w:rsidRDefault="00E61EDF" w:rsidP="00E61EDF">
            <w:pPr>
              <w:pStyle w:val="ListParagraph"/>
              <w:numPr>
                <w:ilvl w:val="0"/>
                <w:numId w:val="4"/>
              </w:numPr>
              <w:shd w:val="clear" w:color="auto" w:fill="FFFFFF"/>
              <w:ind w:left="341"/>
              <w:rPr>
                <w:rFonts w:ascii="Segoe UI Light" w:hAnsi="Segoe UI Light" w:cs="Segoe UI Light"/>
                <w:sz w:val="22"/>
                <w:szCs w:val="22"/>
              </w:rPr>
            </w:pPr>
            <w:r w:rsidRPr="00E61EDF">
              <w:rPr>
                <w:rFonts w:ascii="Segoe UI Light" w:hAnsi="Segoe UI Light" w:cs="Segoe UI Light"/>
                <w:sz w:val="22"/>
                <w:szCs w:val="22"/>
              </w:rPr>
              <w:t xml:space="preserve">In the past, importing </w:t>
            </w:r>
            <w:r w:rsidRPr="00E61EDF">
              <w:rPr>
                <w:rFonts w:ascii="Segoe UI Light" w:hAnsi="Segoe UI Light" w:cs="Segoe UI Light"/>
                <w:b/>
                <w:sz w:val="22"/>
                <w:szCs w:val="22"/>
              </w:rPr>
              <w:t>interest rates</w:t>
            </w:r>
            <w:r w:rsidRPr="00E61EDF">
              <w:rPr>
                <w:rFonts w:ascii="Segoe UI Light" w:hAnsi="Segoe UI Light" w:cs="Segoe UI Light"/>
                <w:sz w:val="22"/>
                <w:szCs w:val="22"/>
              </w:rPr>
              <w:t xml:space="preserve"> through the </w:t>
            </w:r>
            <w:r w:rsidRPr="00E61EDF">
              <w:rPr>
                <w:rFonts w:ascii="Segoe UI Light" w:hAnsi="Segoe UI Light" w:cs="Segoe UI Light"/>
                <w:b/>
                <w:sz w:val="22"/>
                <w:szCs w:val="22"/>
              </w:rPr>
              <w:t>Interest Rate Data Entity</w:t>
            </w:r>
            <w:r w:rsidRPr="00E61EDF">
              <w:rPr>
                <w:rFonts w:ascii="Segoe UI Light" w:hAnsi="Segoe UI Light" w:cs="Segoe UI Light"/>
                <w:sz w:val="22"/>
                <w:szCs w:val="22"/>
              </w:rPr>
              <w:t xml:space="preserve"> failed to populate the interest rate information. This problem has been resolved. The "Interest rate" field is now set as display-only. However, two new fields, named "</w:t>
            </w:r>
            <w:r w:rsidRPr="00E61EDF">
              <w:rPr>
                <w:rFonts w:ascii="Segoe UI Light" w:hAnsi="Segoe UI Light" w:cs="Segoe UI Light"/>
                <w:b/>
                <w:sz w:val="22"/>
                <w:szCs w:val="22"/>
              </w:rPr>
              <w:t>Base interest rate</w:t>
            </w:r>
            <w:r w:rsidRPr="00E61EDF">
              <w:rPr>
                <w:rFonts w:ascii="Segoe UI Light" w:hAnsi="Segoe UI Light" w:cs="Segoe UI Light"/>
                <w:sz w:val="22"/>
                <w:szCs w:val="22"/>
              </w:rPr>
              <w:t>" and "</w:t>
            </w:r>
            <w:r w:rsidRPr="00E61EDF">
              <w:rPr>
                <w:rFonts w:ascii="Segoe UI Light" w:hAnsi="Segoe UI Light" w:cs="Segoe UI Light"/>
                <w:b/>
                <w:sz w:val="22"/>
                <w:szCs w:val="22"/>
              </w:rPr>
              <w:t>Bank spread</w:t>
            </w:r>
            <w:r w:rsidRPr="00E61EDF">
              <w:rPr>
                <w:rFonts w:ascii="Segoe UI Light" w:hAnsi="Segoe UI Light" w:cs="Segoe UI Light"/>
                <w:sz w:val="22"/>
                <w:szCs w:val="22"/>
              </w:rPr>
              <w:t>," have been introduced to the data entity.</w:t>
            </w:r>
          </w:p>
        </w:tc>
      </w:tr>
      <w:tr w:rsidR="001049EB" w:rsidRPr="005A46B6" w14:paraId="6FD0919D" w14:textId="77777777" w:rsidTr="0080610F">
        <w:trPr>
          <w:trHeight w:val="702"/>
        </w:trPr>
        <w:tc>
          <w:tcPr>
            <w:tcW w:w="2250" w:type="dxa"/>
            <w:vMerge/>
            <w:tcBorders>
              <w:left w:val="single" w:sz="4" w:space="0" w:color="auto"/>
              <w:right w:val="single" w:sz="4" w:space="0" w:color="auto"/>
            </w:tcBorders>
            <w:shd w:val="clear" w:color="auto" w:fill="auto"/>
            <w:noWrap/>
            <w:vAlign w:val="center"/>
          </w:tcPr>
          <w:p w14:paraId="5DC8C190" w14:textId="77777777" w:rsidR="001049EB" w:rsidRDefault="001049EB" w:rsidP="008103EE">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9B6AB25" w14:textId="36C74FF2" w:rsidR="001049EB" w:rsidRDefault="00E61EDF" w:rsidP="00C3764A">
            <w:pPr>
              <w:pStyle w:val="ListParagraph"/>
              <w:numPr>
                <w:ilvl w:val="0"/>
                <w:numId w:val="4"/>
              </w:numPr>
              <w:shd w:val="clear" w:color="auto" w:fill="FFFFFF"/>
              <w:ind w:left="341"/>
              <w:rPr>
                <w:rFonts w:ascii="Segoe UI Light" w:hAnsi="Segoe UI Light" w:cs="Segoe UI Light"/>
                <w:sz w:val="22"/>
                <w:szCs w:val="22"/>
              </w:rPr>
            </w:pPr>
            <w:r w:rsidRPr="00E61EDF">
              <w:rPr>
                <w:rFonts w:ascii="Segoe UI Light" w:hAnsi="Segoe UI Light" w:cs="Segoe UI Light"/>
                <w:sz w:val="22"/>
                <w:szCs w:val="22"/>
              </w:rPr>
              <w:t xml:space="preserve">Formerly, the loan </w:t>
            </w:r>
            <w:r w:rsidRPr="00C3764A">
              <w:rPr>
                <w:rFonts w:ascii="Segoe UI Light" w:hAnsi="Segoe UI Light" w:cs="Segoe UI Light"/>
                <w:b/>
                <w:sz w:val="22"/>
                <w:szCs w:val="22"/>
              </w:rPr>
              <w:t>invoicing</w:t>
            </w:r>
            <w:r w:rsidRPr="00E61EDF">
              <w:rPr>
                <w:rFonts w:ascii="Segoe UI Light" w:hAnsi="Segoe UI Light" w:cs="Segoe UI Light"/>
                <w:sz w:val="22"/>
                <w:szCs w:val="22"/>
              </w:rPr>
              <w:t xml:space="preserve"> </w:t>
            </w:r>
            <w:r w:rsidR="00C3764A">
              <w:rPr>
                <w:rFonts w:ascii="Segoe UI Light" w:hAnsi="Segoe UI Light" w:cs="Segoe UI Light"/>
                <w:sz w:val="22"/>
                <w:szCs w:val="22"/>
              </w:rPr>
              <w:t xml:space="preserve">periodic function </w:t>
            </w:r>
            <w:r w:rsidRPr="00E61EDF">
              <w:rPr>
                <w:rFonts w:ascii="Segoe UI Light" w:hAnsi="Segoe UI Light" w:cs="Segoe UI Light"/>
                <w:sz w:val="22"/>
                <w:szCs w:val="22"/>
              </w:rPr>
              <w:t xml:space="preserve">generated invoices </w:t>
            </w:r>
            <w:r w:rsidRPr="00C3764A">
              <w:rPr>
                <w:rFonts w:ascii="Segoe UI Light" w:hAnsi="Segoe UI Light" w:cs="Segoe UI Light"/>
                <w:b/>
                <w:sz w:val="22"/>
                <w:szCs w:val="22"/>
              </w:rPr>
              <w:t>with nil amounts</w:t>
            </w:r>
            <w:r w:rsidRPr="00E61EDF">
              <w:rPr>
                <w:rFonts w:ascii="Segoe UI Light" w:hAnsi="Segoe UI Light" w:cs="Segoe UI Light"/>
                <w:sz w:val="22"/>
                <w:szCs w:val="22"/>
              </w:rPr>
              <w:t>. This issue has now been rectified.</w:t>
            </w:r>
          </w:p>
        </w:tc>
      </w:tr>
    </w:tbl>
    <w:p w14:paraId="776E55E8" w14:textId="1C84523C" w:rsidR="0080610F" w:rsidRPr="005A46B6" w:rsidRDefault="0080610F" w:rsidP="007F3B5E"/>
    <w:p w14:paraId="586163B4" w14:textId="77777777" w:rsidR="007F3B5E" w:rsidRPr="007F3B5E" w:rsidRDefault="007F3B5E" w:rsidP="007F3B5E"/>
    <w:p w14:paraId="4EBF3319" w14:textId="77777777" w:rsidR="00963DAC" w:rsidRDefault="00963DAC" w:rsidP="005D7875">
      <w:pPr>
        <w:pStyle w:val="Heading1"/>
        <w:rPr>
          <w:rFonts w:ascii="Segoe UI Light" w:hAnsi="Segoe UI Light" w:cs="Segoe UI"/>
          <w:bCs w:val="0"/>
          <w:i w:val="0"/>
          <w:kern w:val="0"/>
          <w:sz w:val="14"/>
          <w:szCs w:val="14"/>
        </w:rPr>
      </w:pPr>
      <w:r>
        <w:rPr>
          <w:rFonts w:ascii="Segoe UI Light" w:hAnsi="Segoe UI Light" w:cs="Segoe UI"/>
          <w:bCs w:val="0"/>
          <w:i w:val="0"/>
          <w:kern w:val="0"/>
          <w:sz w:val="14"/>
          <w:szCs w:val="14"/>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A597" w14:textId="77777777" w:rsidR="00730C9B" w:rsidRDefault="00730C9B">
      <w:r>
        <w:separator/>
      </w:r>
    </w:p>
  </w:endnote>
  <w:endnote w:type="continuationSeparator" w:id="0">
    <w:p w14:paraId="0D68C118" w14:textId="77777777" w:rsidR="00730C9B" w:rsidRDefault="0073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3B13DB">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3B13DB">
          <w:rPr>
            <w:b/>
            <w:bCs/>
            <w:noProof/>
            <w:sz w:val="16"/>
            <w:szCs w:val="16"/>
          </w:rPr>
          <w:t>6</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BD43" w14:textId="77777777" w:rsidR="00730C9B" w:rsidRDefault="00730C9B">
      <w:r>
        <w:separator/>
      </w:r>
    </w:p>
  </w:footnote>
  <w:footnote w:type="continuationSeparator" w:id="0">
    <w:p w14:paraId="7EA535E7" w14:textId="77777777" w:rsidR="00730C9B" w:rsidRDefault="0073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89851">
    <w:abstractNumId w:val="16"/>
  </w:num>
  <w:num w:numId="2" w16cid:durableId="1771585111">
    <w:abstractNumId w:val="12"/>
  </w:num>
  <w:num w:numId="3" w16cid:durableId="1851873964">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60706061">
    <w:abstractNumId w:val="13"/>
  </w:num>
  <w:num w:numId="5" w16cid:durableId="1035039924">
    <w:abstractNumId w:val="11"/>
  </w:num>
  <w:num w:numId="6" w16cid:durableId="338629284">
    <w:abstractNumId w:val="14"/>
  </w:num>
  <w:num w:numId="7" w16cid:durableId="1218128986">
    <w:abstractNumId w:val="17"/>
  </w:num>
  <w:num w:numId="8" w16cid:durableId="1087578035">
    <w:abstractNumId w:val="8"/>
  </w:num>
  <w:num w:numId="9" w16cid:durableId="2112507998">
    <w:abstractNumId w:val="7"/>
  </w:num>
  <w:num w:numId="10" w16cid:durableId="1142574811">
    <w:abstractNumId w:val="10"/>
  </w:num>
  <w:num w:numId="11" w16cid:durableId="720059278">
    <w:abstractNumId w:val="9"/>
  </w:num>
  <w:num w:numId="12" w16cid:durableId="564533969">
    <w:abstractNumId w:val="3"/>
  </w:num>
  <w:num w:numId="13" w16cid:durableId="1971011384">
    <w:abstractNumId w:val="6"/>
  </w:num>
  <w:num w:numId="14" w16cid:durableId="1757282785">
    <w:abstractNumId w:val="2"/>
  </w:num>
  <w:num w:numId="15" w16cid:durableId="595794150">
    <w:abstractNumId w:val="4"/>
  </w:num>
  <w:num w:numId="16" w16cid:durableId="762993184">
    <w:abstractNumId w:val="5"/>
  </w:num>
  <w:num w:numId="17" w16cid:durableId="128322550">
    <w:abstractNumId w:val="15"/>
  </w:num>
  <w:num w:numId="18" w16cid:durableId="17583568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028"/>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49EB"/>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31C"/>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347"/>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3DB"/>
    <w:rsid w:val="003B1C2D"/>
    <w:rsid w:val="003B2D26"/>
    <w:rsid w:val="003B2F0B"/>
    <w:rsid w:val="003B5253"/>
    <w:rsid w:val="003B59CB"/>
    <w:rsid w:val="003B5CEC"/>
    <w:rsid w:val="003B602F"/>
    <w:rsid w:val="003B6702"/>
    <w:rsid w:val="003B7060"/>
    <w:rsid w:val="003B71A6"/>
    <w:rsid w:val="003B7C9C"/>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21B"/>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0610"/>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547"/>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E7BB5"/>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34C4"/>
    <w:rsid w:val="00714E7B"/>
    <w:rsid w:val="007166E4"/>
    <w:rsid w:val="007176BF"/>
    <w:rsid w:val="00720D9A"/>
    <w:rsid w:val="007213B3"/>
    <w:rsid w:val="0072256B"/>
    <w:rsid w:val="007235D1"/>
    <w:rsid w:val="007242BA"/>
    <w:rsid w:val="00724ECE"/>
    <w:rsid w:val="00726B05"/>
    <w:rsid w:val="00726BA8"/>
    <w:rsid w:val="00726C28"/>
    <w:rsid w:val="00730C9B"/>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A08"/>
    <w:rsid w:val="00796DAC"/>
    <w:rsid w:val="007A0882"/>
    <w:rsid w:val="007A1078"/>
    <w:rsid w:val="007A1363"/>
    <w:rsid w:val="007A36E3"/>
    <w:rsid w:val="007A3B86"/>
    <w:rsid w:val="007A5A57"/>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0A34"/>
    <w:rsid w:val="007D2A21"/>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03EE"/>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5BA"/>
    <w:rsid w:val="008B49F3"/>
    <w:rsid w:val="008B58F3"/>
    <w:rsid w:val="008B6DD7"/>
    <w:rsid w:val="008B6F57"/>
    <w:rsid w:val="008B7A22"/>
    <w:rsid w:val="008C0586"/>
    <w:rsid w:val="008C0923"/>
    <w:rsid w:val="008C0BEE"/>
    <w:rsid w:val="008C0C87"/>
    <w:rsid w:val="008C1399"/>
    <w:rsid w:val="008C1EDB"/>
    <w:rsid w:val="008C24CE"/>
    <w:rsid w:val="008C25D3"/>
    <w:rsid w:val="008C3BB9"/>
    <w:rsid w:val="008C4C3B"/>
    <w:rsid w:val="008C4DED"/>
    <w:rsid w:val="008C4E9B"/>
    <w:rsid w:val="008C5014"/>
    <w:rsid w:val="008C5278"/>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6A"/>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273E"/>
    <w:rsid w:val="00B231DC"/>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2B9"/>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D80"/>
    <w:rsid w:val="00C07EE4"/>
    <w:rsid w:val="00C100A6"/>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3764A"/>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BAE"/>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4A"/>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1ED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14D"/>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528D69BF-96B4-44CD-A426-7066EDBA5DE9}">
  <ds:schemaRefs>
    <ds:schemaRef ds:uri="http://schemas.openxmlformats.org/officeDocument/2006/bibliography"/>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892</Words>
  <Characters>4887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2023-08-15T10:16:00Z</dcterms:created>
  <dcterms:modified xsi:type="dcterms:W3CDTF">2023-08-15T10:16:00Z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