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303A4116"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726B05">
        <w:rPr>
          <w:rFonts w:ascii="Segoe UI Light" w:hAnsi="Segoe UI Light" w:cstheme="minorHAnsi"/>
          <w:sz w:val="32"/>
          <w:szCs w:val="32"/>
        </w:rPr>
        <w:t>7</w:t>
      </w:r>
    </w:p>
    <w:p w14:paraId="02F9A9C4" w14:textId="77777777" w:rsidR="00D241F9" w:rsidRPr="005A46B6" w:rsidRDefault="00D241F9" w:rsidP="00D241F9">
      <w:pPr>
        <w:jc w:val="center"/>
        <w:rPr>
          <w:rFonts w:ascii="Segoe UI Light" w:hAnsi="Segoe UI Light" w:cstheme="minorHAnsi"/>
          <w:sz w:val="32"/>
          <w:szCs w:val="32"/>
        </w:rPr>
      </w:pPr>
    </w:p>
    <w:p w14:paraId="078F6FAB" w14:textId="32764BBE"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1629DB">
        <w:rPr>
          <w:rFonts w:ascii="Segoe UI Light" w:hAnsi="Segoe UI Light" w:cstheme="minorHAnsi"/>
          <w:caps/>
          <w:sz w:val="22"/>
          <w:szCs w:val="22"/>
        </w:rPr>
        <w:t>7</w:t>
      </w:r>
      <w:r w:rsidR="00E33BD2" w:rsidRPr="005A46B6">
        <w:rPr>
          <w:rFonts w:ascii="Segoe UI Light" w:hAnsi="Segoe UI Light" w:cstheme="minorHAnsi"/>
          <w:caps/>
          <w:sz w:val="22"/>
          <w:szCs w:val="22"/>
        </w:rPr>
        <w:t>-</w:t>
      </w:r>
      <w:r w:rsidR="00726B05">
        <w:rPr>
          <w:rFonts w:ascii="Segoe UI Light" w:hAnsi="Segoe UI Light" w:cstheme="minorHAnsi"/>
          <w:caps/>
          <w:sz w:val="22"/>
          <w:szCs w:val="22"/>
        </w:rPr>
        <w:t>28</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53606274"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059F5152"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726B05">
        <w:rPr>
          <w:rFonts w:ascii="Segoe UI Light" w:hAnsi="Segoe UI Light" w:cstheme="minorHAnsi"/>
          <w:sz w:val="24"/>
        </w:rPr>
        <w:t>7</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2E7BC9" w:rsidRPr="005A46B6" w14:paraId="15B36D70"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6228FDFB" w14:textId="738B3F94" w:rsidR="002E7BC9" w:rsidRDefault="0001780D"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Data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7CCDAA2" w14:textId="6A67FEE2" w:rsidR="002E7BC9" w:rsidRDefault="0001780D" w:rsidP="0084535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A new data entity called “</w:t>
            </w:r>
            <w:r w:rsidRPr="0001780D">
              <w:rPr>
                <w:rFonts w:ascii="Segoe UI Light" w:hAnsi="Segoe UI Light" w:cs="Segoe UI Light"/>
                <w:b/>
                <w:sz w:val="22"/>
                <w:szCs w:val="22"/>
              </w:rPr>
              <w:t>Loan refunds</w:t>
            </w:r>
            <w:r>
              <w:rPr>
                <w:rFonts w:ascii="Segoe UI Light" w:hAnsi="Segoe UI Light" w:cs="Segoe UI Light"/>
                <w:sz w:val="22"/>
                <w:szCs w:val="22"/>
              </w:rPr>
              <w:t>” has been created. It consist</w:t>
            </w:r>
            <w:r w:rsidR="009A2D92">
              <w:rPr>
                <w:rFonts w:ascii="Segoe UI Light" w:hAnsi="Segoe UI Light" w:cs="Segoe UI Light"/>
                <w:sz w:val="22"/>
                <w:szCs w:val="22"/>
              </w:rPr>
              <w:t>s</w:t>
            </w:r>
            <w:r>
              <w:rPr>
                <w:rFonts w:ascii="Segoe UI Light" w:hAnsi="Segoe UI Light" w:cs="Segoe UI Light"/>
                <w:sz w:val="22"/>
                <w:szCs w:val="22"/>
              </w:rPr>
              <w:t xml:space="preserve"> of the following fields:</w:t>
            </w:r>
          </w:p>
          <w:p w14:paraId="1DD02A0E" w14:textId="77777777" w:rsidR="00845357" w:rsidRDefault="0001780D"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Capital amount</w:t>
            </w:r>
          </w:p>
          <w:p w14:paraId="371CB82B" w14:textId="77777777" w:rsidR="0001780D" w:rsidRDefault="0001780D"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Currency</w:t>
            </w:r>
          </w:p>
          <w:p w14:paraId="20D84AA7" w14:textId="77777777" w:rsidR="0001780D" w:rsidRDefault="0001780D"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Description</w:t>
            </w:r>
          </w:p>
          <w:p w14:paraId="05E84284" w14:textId="77777777" w:rsidR="0001780D" w:rsidRDefault="0001780D"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amount</w:t>
            </w:r>
          </w:p>
          <w:p w14:paraId="7B454313" w14:textId="77777777" w:rsidR="0001780D" w:rsidRDefault="0001780D"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number</w:t>
            </w:r>
          </w:p>
          <w:p w14:paraId="2DA6F3FE" w14:textId="213408BA" w:rsidR="0001780D" w:rsidRDefault="0001780D"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Perform recalculation</w:t>
            </w:r>
          </w:p>
          <w:p w14:paraId="59A47899" w14:textId="160FB431" w:rsidR="0001780D" w:rsidRPr="00D02F65" w:rsidRDefault="0001780D"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Transaction date</w:t>
            </w:r>
          </w:p>
        </w:tc>
      </w:tr>
      <w:tr w:rsidR="002E7BC9" w:rsidRPr="005A46B6" w14:paraId="34C356DE"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027C4A58" w14:textId="4F200428" w:rsidR="002E7BC9" w:rsidRDefault="0001780D"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F0C2989" w14:textId="094C9F8D" w:rsidR="00845357" w:rsidRDefault="0001780D" w:rsidP="0001780D">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called </w:t>
            </w:r>
            <w:r w:rsidRPr="0001780D">
              <w:rPr>
                <w:rFonts w:ascii="Segoe UI Light" w:hAnsi="Segoe UI Light" w:cs="Segoe UI Light"/>
                <w:b/>
                <w:sz w:val="22"/>
                <w:szCs w:val="22"/>
              </w:rPr>
              <w:t>Refunds</w:t>
            </w:r>
            <w:r>
              <w:rPr>
                <w:rFonts w:ascii="Segoe UI Light" w:hAnsi="Segoe UI Light" w:cs="Segoe UI Light"/>
                <w:sz w:val="22"/>
                <w:szCs w:val="22"/>
              </w:rPr>
              <w:t xml:space="preserve">, has been added to the </w:t>
            </w:r>
            <w:r w:rsidRPr="0001780D">
              <w:rPr>
                <w:rFonts w:ascii="Segoe UI Light" w:hAnsi="Segoe UI Light" w:cs="Segoe UI Light"/>
                <w:b/>
                <w:sz w:val="22"/>
                <w:szCs w:val="22"/>
              </w:rPr>
              <w:t>Loan details</w:t>
            </w:r>
            <w:r>
              <w:rPr>
                <w:rFonts w:ascii="Segoe UI Light" w:hAnsi="Segoe UI Light" w:cs="Segoe UI Light"/>
                <w:sz w:val="22"/>
                <w:szCs w:val="22"/>
              </w:rPr>
              <w:t xml:space="preserve"> page, on the Lines section.</w:t>
            </w:r>
          </w:p>
          <w:p w14:paraId="41FC79BB" w14:textId="77777777" w:rsidR="0001780D" w:rsidRDefault="0001780D" w:rsidP="0001780D">
            <w:pPr>
              <w:pStyle w:val="ListParagraph"/>
              <w:numPr>
                <w:ilvl w:val="0"/>
                <w:numId w:val="13"/>
              </w:numPr>
              <w:shd w:val="clear" w:color="auto" w:fill="FFFFFF" w:themeFill="background1"/>
              <w:rPr>
                <w:rFonts w:ascii="Segoe UI Light" w:hAnsi="Segoe UI Light" w:cs="Segoe UI Light"/>
                <w:sz w:val="22"/>
                <w:szCs w:val="22"/>
              </w:rPr>
            </w:pPr>
            <w:r w:rsidRPr="0001780D">
              <w:rPr>
                <w:rFonts w:ascii="Segoe UI Light" w:hAnsi="Segoe UI Light" w:cs="Segoe UI Light"/>
                <w:b/>
                <w:sz w:val="22"/>
                <w:szCs w:val="22"/>
              </w:rPr>
              <w:t>A new line</w:t>
            </w:r>
            <w:r>
              <w:rPr>
                <w:rFonts w:ascii="Segoe UI Light" w:hAnsi="Segoe UI Light" w:cs="Segoe UI Light"/>
                <w:sz w:val="22"/>
                <w:szCs w:val="22"/>
              </w:rPr>
              <w:t xml:space="preserve"> can be created or removed</w:t>
            </w:r>
          </w:p>
          <w:p w14:paraId="7C62B697" w14:textId="77777777" w:rsidR="0001780D" w:rsidRDefault="0001780D" w:rsidP="0001780D">
            <w:pPr>
              <w:pStyle w:val="ListParagraph"/>
              <w:numPr>
                <w:ilvl w:val="0"/>
                <w:numId w:val="13"/>
              </w:numPr>
              <w:shd w:val="clear" w:color="auto" w:fill="FFFFFF" w:themeFill="background1"/>
              <w:rPr>
                <w:rFonts w:ascii="Segoe UI Light" w:hAnsi="Segoe UI Light" w:cs="Segoe UI Light"/>
                <w:sz w:val="22"/>
                <w:szCs w:val="22"/>
              </w:rPr>
            </w:pPr>
            <w:r w:rsidRPr="0001780D">
              <w:rPr>
                <w:rFonts w:ascii="Segoe UI Light" w:hAnsi="Segoe UI Light" w:cs="Segoe UI Light"/>
                <w:b/>
                <w:sz w:val="22"/>
                <w:szCs w:val="22"/>
              </w:rPr>
              <w:t>Multiple lines</w:t>
            </w:r>
            <w:r>
              <w:rPr>
                <w:rFonts w:ascii="Segoe UI Light" w:hAnsi="Segoe UI Light" w:cs="Segoe UI Light"/>
                <w:sz w:val="22"/>
                <w:szCs w:val="22"/>
              </w:rPr>
              <w:t xml:space="preserve"> can be created.</w:t>
            </w:r>
          </w:p>
          <w:p w14:paraId="355F327B" w14:textId="167C71EF" w:rsidR="0001780D" w:rsidRDefault="0001780D" w:rsidP="0001780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01780D">
              <w:rPr>
                <w:rFonts w:ascii="Segoe UI Light" w:hAnsi="Segoe UI Light" w:cs="Segoe UI Light"/>
                <w:b/>
                <w:sz w:val="22"/>
                <w:szCs w:val="22"/>
              </w:rPr>
              <w:t>fields</w:t>
            </w:r>
            <w:r>
              <w:rPr>
                <w:rFonts w:ascii="Segoe UI Light" w:hAnsi="Segoe UI Light" w:cs="Segoe UI Light"/>
                <w:sz w:val="22"/>
                <w:szCs w:val="22"/>
              </w:rPr>
              <w:t xml:space="preserve"> include:</w:t>
            </w:r>
          </w:p>
          <w:p w14:paraId="083248F7" w14:textId="77777777" w:rsidR="0001780D" w:rsidRDefault="0001780D" w:rsidP="0001780D">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Description</w:t>
            </w:r>
          </w:p>
          <w:p w14:paraId="1A6A06F8" w14:textId="77777777" w:rsidR="0001780D" w:rsidRDefault="0001780D" w:rsidP="0001780D">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Currency</w:t>
            </w:r>
          </w:p>
          <w:p w14:paraId="4BDA5A08" w14:textId="77777777" w:rsidR="0001780D" w:rsidRDefault="0001780D" w:rsidP="0001780D">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Capital amount</w:t>
            </w:r>
          </w:p>
          <w:p w14:paraId="7BE2C953" w14:textId="77777777" w:rsidR="0001780D" w:rsidRDefault="0001780D" w:rsidP="0001780D">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amount</w:t>
            </w:r>
          </w:p>
          <w:p w14:paraId="2B532693" w14:textId="77777777" w:rsidR="0001780D" w:rsidRDefault="0001780D" w:rsidP="0001780D">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Date </w:t>
            </w:r>
          </w:p>
          <w:p w14:paraId="3149188D" w14:textId="77777777" w:rsidR="0001780D" w:rsidRDefault="0001780D" w:rsidP="0001780D">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Perform recalculation (tick box)</w:t>
            </w:r>
          </w:p>
          <w:p w14:paraId="753CB39C" w14:textId="745ED7AE" w:rsidR="005D5D2F" w:rsidRPr="00D02F65" w:rsidRDefault="005D5D2F" w:rsidP="005D5D2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Previously, some </w:t>
            </w:r>
            <w:r w:rsidRPr="005D5D2F">
              <w:rPr>
                <w:rFonts w:ascii="Segoe UI Light" w:hAnsi="Segoe UI Light" w:cs="Segoe UI Light"/>
                <w:b/>
                <w:sz w:val="22"/>
                <w:szCs w:val="22"/>
              </w:rPr>
              <w:t>refund functionality</w:t>
            </w:r>
            <w:r>
              <w:rPr>
                <w:rFonts w:ascii="Segoe UI Light" w:hAnsi="Segoe UI Light" w:cs="Segoe UI Light"/>
                <w:sz w:val="22"/>
                <w:szCs w:val="22"/>
              </w:rPr>
              <w:t xml:space="preserve"> was available under the </w:t>
            </w:r>
            <w:r w:rsidRPr="005D5D2F">
              <w:rPr>
                <w:rFonts w:ascii="Segoe UI Light" w:hAnsi="Segoe UI Light" w:cs="Segoe UI Light"/>
                <w:b/>
                <w:sz w:val="22"/>
                <w:szCs w:val="22"/>
              </w:rPr>
              <w:t xml:space="preserve">Payments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This has been </w:t>
            </w:r>
            <w:r w:rsidRPr="005D5D2F">
              <w:rPr>
                <w:rFonts w:ascii="Segoe UI Light" w:hAnsi="Segoe UI Light" w:cs="Segoe UI Light"/>
                <w:b/>
                <w:sz w:val="22"/>
                <w:szCs w:val="22"/>
              </w:rPr>
              <w:t xml:space="preserve">removed </w:t>
            </w:r>
            <w:r>
              <w:rPr>
                <w:rFonts w:ascii="Segoe UI Light" w:hAnsi="Segoe UI Light" w:cs="Segoe UI Light"/>
                <w:sz w:val="22"/>
                <w:szCs w:val="22"/>
              </w:rPr>
              <w:t>now.</w:t>
            </w:r>
          </w:p>
        </w:tc>
      </w:tr>
      <w:tr w:rsidR="00BF3C00" w:rsidRPr="005A46B6" w14:paraId="7318E4D9"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0AF62CB0" w14:textId="2FFB9A1D" w:rsidR="00BF3C00" w:rsidRDefault="00BF3C00" w:rsidP="0001780D">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1C48D61" w14:textId="13154928" w:rsidR="00BF3C00" w:rsidRDefault="00BF3C00" w:rsidP="0001780D">
            <w:pPr>
              <w:pStyle w:val="ListParagraph"/>
              <w:numPr>
                <w:ilvl w:val="0"/>
                <w:numId w:val="4"/>
              </w:numPr>
              <w:shd w:val="clear" w:color="auto" w:fill="FFFFFF"/>
              <w:ind w:left="341"/>
              <w:rPr>
                <w:rFonts w:ascii="Segoe UI Light" w:hAnsi="Segoe UI Light" w:cs="Segoe UI Light"/>
                <w:sz w:val="22"/>
                <w:szCs w:val="22"/>
              </w:rPr>
            </w:pPr>
            <w:r w:rsidRPr="009A2D92">
              <w:rPr>
                <w:rFonts w:ascii="Segoe UI Light" w:hAnsi="Segoe UI Light" w:cs="Segoe UI Light"/>
                <w:b/>
                <w:bCs/>
                <w:sz w:val="22"/>
                <w:szCs w:val="22"/>
              </w:rPr>
              <w:t>Write-off journal</w:t>
            </w:r>
            <w:r>
              <w:rPr>
                <w:rFonts w:ascii="Segoe UI Light" w:hAnsi="Segoe UI Light" w:cs="Segoe UI Light"/>
                <w:sz w:val="22"/>
                <w:szCs w:val="22"/>
              </w:rPr>
              <w:t xml:space="preserve"> posting and reversals</w:t>
            </w:r>
          </w:p>
          <w:p w14:paraId="7560111C" w14:textId="7EEC3389" w:rsidR="00BF3C00" w:rsidRDefault="00BF3C00" w:rsidP="0039405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 reversal of a write-off journal is possible</w:t>
            </w:r>
            <w:r w:rsidR="009A2D92">
              <w:rPr>
                <w:rFonts w:ascii="Segoe UI Light" w:hAnsi="Segoe UI Light" w:cs="Segoe UI Light"/>
                <w:sz w:val="22"/>
                <w:szCs w:val="22"/>
              </w:rPr>
              <w:t>, thereby re-instating the outstanding balance and updating the status to “Approved”.</w:t>
            </w:r>
          </w:p>
          <w:p w14:paraId="198F6956" w14:textId="77777777" w:rsidR="00BF3C00" w:rsidRDefault="00BF3C00" w:rsidP="0039405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Unpaid customer invoices will be marked for reversal when a write-off is done</w:t>
            </w:r>
          </w:p>
          <w:p w14:paraId="00844391" w14:textId="77777777" w:rsidR="00BF3C00" w:rsidRDefault="00BF3C00" w:rsidP="0039405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It is also possible to post to different accounts in the GL when reversing a write-off. </w:t>
            </w:r>
          </w:p>
          <w:p w14:paraId="211D10C4" w14:textId="210A0C92" w:rsidR="00BF3C00" w:rsidRDefault="00BF3C00" w:rsidP="0039405B">
            <w:pPr>
              <w:pStyle w:val="ListParagraph"/>
              <w:numPr>
                <w:ilvl w:val="1"/>
                <w:numId w:val="13"/>
              </w:numPr>
              <w:shd w:val="clear" w:color="auto" w:fill="FFFFFF" w:themeFill="background1"/>
              <w:rPr>
                <w:rFonts w:ascii="Segoe UI Light" w:hAnsi="Segoe UI Light" w:cs="Segoe UI Light"/>
                <w:sz w:val="22"/>
                <w:szCs w:val="22"/>
              </w:rPr>
            </w:pPr>
            <w:r w:rsidRPr="0039405B">
              <w:rPr>
                <w:rFonts w:ascii="Segoe UI Light" w:hAnsi="Segoe UI Light" w:cs="Segoe UI Light"/>
                <w:sz w:val="22"/>
                <w:szCs w:val="22"/>
              </w:rPr>
              <w:t xml:space="preserve">The configuration takes place within </w:t>
            </w:r>
            <w:r w:rsidRPr="0039405B">
              <w:rPr>
                <w:rFonts w:ascii="Segoe UI Light" w:hAnsi="Segoe UI Light" w:cs="Segoe UI Light"/>
                <w:b/>
                <w:sz w:val="22"/>
                <w:szCs w:val="22"/>
              </w:rPr>
              <w:t>Loan Posting Profiles</w:t>
            </w:r>
            <w:r w:rsidRPr="0039405B">
              <w:rPr>
                <w:rFonts w:ascii="Segoe UI Light" w:hAnsi="Segoe UI Light" w:cs="Segoe UI Light"/>
                <w:sz w:val="22"/>
                <w:szCs w:val="22"/>
              </w:rPr>
              <w:t xml:space="preserve">, specifically in the </w:t>
            </w:r>
            <w:r w:rsidRPr="0039405B">
              <w:rPr>
                <w:rFonts w:ascii="Segoe UI Light" w:hAnsi="Segoe UI Light" w:cs="Segoe UI Light"/>
                <w:b/>
                <w:sz w:val="22"/>
                <w:szCs w:val="22"/>
              </w:rPr>
              <w:t>Account Structure</w:t>
            </w:r>
            <w:r w:rsidRPr="0039405B">
              <w:rPr>
                <w:rFonts w:ascii="Segoe UI Light" w:hAnsi="Segoe UI Light" w:cs="Segoe UI Light"/>
                <w:sz w:val="22"/>
                <w:szCs w:val="22"/>
              </w:rPr>
              <w:t xml:space="preserve"> section of the </w:t>
            </w:r>
            <w:r w:rsidRPr="0039405B">
              <w:rPr>
                <w:rFonts w:ascii="Segoe UI Light" w:hAnsi="Segoe UI Light" w:cs="Segoe UI Light"/>
                <w:b/>
                <w:sz w:val="22"/>
                <w:szCs w:val="22"/>
              </w:rPr>
              <w:t>Write-off Posting Profile</w:t>
            </w:r>
            <w:r w:rsidRPr="0039405B">
              <w:rPr>
                <w:rFonts w:ascii="Segoe UI Light" w:hAnsi="Segoe UI Light" w:cs="Segoe UI Light"/>
                <w:sz w:val="22"/>
                <w:szCs w:val="22"/>
              </w:rPr>
              <w:t xml:space="preserve"> setup, where you'll find the options for the new </w:t>
            </w:r>
            <w:r w:rsidRPr="0039405B">
              <w:rPr>
                <w:rFonts w:ascii="Segoe UI Light" w:hAnsi="Segoe UI Light" w:cs="Segoe UI Light"/>
                <w:b/>
                <w:sz w:val="22"/>
                <w:szCs w:val="22"/>
              </w:rPr>
              <w:t>Reversal Account</w:t>
            </w:r>
            <w:r w:rsidRPr="0039405B">
              <w:rPr>
                <w:rFonts w:ascii="Segoe UI Light" w:hAnsi="Segoe UI Light" w:cs="Segoe UI Light"/>
                <w:sz w:val="22"/>
                <w:szCs w:val="22"/>
              </w:rPr>
              <w:t xml:space="preserve"> </w:t>
            </w:r>
            <w:r w:rsidRPr="0039405B">
              <w:rPr>
                <w:rFonts w:ascii="Segoe UI Light" w:hAnsi="Segoe UI Light" w:cs="Segoe UI Light"/>
                <w:b/>
                <w:sz w:val="22"/>
                <w:szCs w:val="22"/>
              </w:rPr>
              <w:t>Type</w:t>
            </w:r>
            <w:r w:rsidRPr="0039405B">
              <w:rPr>
                <w:rFonts w:ascii="Segoe UI Light" w:hAnsi="Segoe UI Light" w:cs="Segoe UI Light"/>
                <w:sz w:val="22"/>
                <w:szCs w:val="22"/>
              </w:rPr>
              <w:t xml:space="preserve"> and </w:t>
            </w:r>
            <w:r w:rsidRPr="0039405B">
              <w:rPr>
                <w:rFonts w:ascii="Segoe UI Light" w:hAnsi="Segoe UI Light" w:cs="Segoe UI Light"/>
                <w:b/>
                <w:sz w:val="22"/>
                <w:szCs w:val="22"/>
              </w:rPr>
              <w:t>Reversal Account</w:t>
            </w:r>
            <w:r w:rsidRPr="0039405B">
              <w:rPr>
                <w:rFonts w:ascii="Segoe UI Light" w:hAnsi="Segoe UI Light" w:cs="Segoe UI Light"/>
                <w:sz w:val="22"/>
                <w:szCs w:val="22"/>
              </w:rPr>
              <w:t xml:space="preserve"> Field.</w:t>
            </w:r>
          </w:p>
        </w:tc>
      </w:tr>
      <w:tr w:rsidR="00BF3C00" w:rsidRPr="005A46B6" w14:paraId="54563EEA"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07FFB998" w14:textId="6D20BAF5" w:rsidR="00BF3C00" w:rsidRDefault="00BF3C00" w:rsidP="0001780D">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ADEAB9E" w14:textId="610EEB51" w:rsidR="00BF3C00" w:rsidRDefault="00BF3C00" w:rsidP="0001780D">
            <w:pPr>
              <w:pStyle w:val="ListParagraph"/>
              <w:numPr>
                <w:ilvl w:val="0"/>
                <w:numId w:val="4"/>
              </w:numPr>
              <w:shd w:val="clear" w:color="auto" w:fill="FFFFFF"/>
              <w:ind w:left="341"/>
              <w:rPr>
                <w:rFonts w:ascii="Segoe UI Light" w:hAnsi="Segoe UI Light" w:cs="Segoe UI Light"/>
                <w:sz w:val="22"/>
                <w:szCs w:val="22"/>
              </w:rPr>
            </w:pPr>
            <w:r w:rsidRPr="0039405B">
              <w:rPr>
                <w:rFonts w:ascii="Segoe UI Light" w:hAnsi="Segoe UI Light" w:cs="Segoe UI Light"/>
                <w:sz w:val="22"/>
                <w:szCs w:val="22"/>
              </w:rPr>
              <w:t>When</w:t>
            </w:r>
            <w:r w:rsidRPr="0039405B">
              <w:rPr>
                <w:rFonts w:ascii="Segoe UI Light" w:hAnsi="Segoe UI Light" w:cs="Segoe UI Light"/>
                <w:b/>
                <w:bCs/>
                <w:sz w:val="22"/>
                <w:szCs w:val="22"/>
              </w:rPr>
              <w:t> posting </w:t>
            </w:r>
            <w:r w:rsidRPr="0039405B">
              <w:rPr>
                <w:rFonts w:ascii="Segoe UI Light" w:hAnsi="Segoe UI Light" w:cs="Segoe UI Light"/>
                <w:sz w:val="22"/>
                <w:szCs w:val="22"/>
              </w:rPr>
              <w:t>any</w:t>
            </w:r>
            <w:r w:rsidRPr="0039405B">
              <w:rPr>
                <w:rFonts w:ascii="Segoe UI Light" w:hAnsi="Segoe UI Light" w:cs="Segoe UI Light"/>
                <w:b/>
                <w:bCs/>
                <w:sz w:val="22"/>
                <w:szCs w:val="22"/>
              </w:rPr>
              <w:t> Treasury journal</w:t>
            </w:r>
            <w:r w:rsidRPr="0039405B">
              <w:rPr>
                <w:rFonts w:ascii="Segoe UI Light" w:hAnsi="Segoe UI Light" w:cs="Segoe UI Light"/>
                <w:sz w:val="22"/>
                <w:szCs w:val="22"/>
              </w:rPr>
              <w:t xml:space="preserve">, it </w:t>
            </w:r>
            <w:r>
              <w:rPr>
                <w:rFonts w:ascii="Segoe UI Light" w:hAnsi="Segoe UI Light" w:cs="Segoe UI Light"/>
                <w:sz w:val="22"/>
                <w:szCs w:val="22"/>
              </w:rPr>
              <w:t>can now trigger</w:t>
            </w:r>
            <w:r w:rsidRPr="0039405B">
              <w:rPr>
                <w:rFonts w:ascii="Segoe UI Light" w:hAnsi="Segoe UI Light" w:cs="Segoe UI Light"/>
                <w:sz w:val="22"/>
                <w:szCs w:val="22"/>
              </w:rPr>
              <w:t xml:space="preserve"> the background process of </w:t>
            </w:r>
            <w:r w:rsidRPr="0039405B">
              <w:rPr>
                <w:rFonts w:ascii="Segoe UI Light" w:hAnsi="Segoe UI Light" w:cs="Segoe UI Light"/>
                <w:b/>
                <w:bCs/>
                <w:sz w:val="22"/>
                <w:szCs w:val="22"/>
              </w:rPr>
              <w:t>generating</w:t>
            </w:r>
            <w:r w:rsidRPr="0039405B">
              <w:rPr>
                <w:rFonts w:ascii="Segoe UI Light" w:hAnsi="Segoe UI Light" w:cs="Segoe UI Light"/>
                <w:sz w:val="22"/>
                <w:szCs w:val="22"/>
              </w:rPr>
              <w:t> a </w:t>
            </w:r>
            <w:r w:rsidRPr="0039405B">
              <w:rPr>
                <w:rFonts w:ascii="Segoe UI Light" w:hAnsi="Segoe UI Light" w:cs="Segoe UI Light"/>
                <w:b/>
                <w:bCs/>
                <w:sz w:val="22"/>
                <w:szCs w:val="22"/>
              </w:rPr>
              <w:t>Loan statement</w:t>
            </w:r>
            <w:r w:rsidRPr="009A2D92">
              <w:rPr>
                <w:rFonts w:ascii="Segoe UI Light" w:hAnsi="Segoe UI Light" w:cs="Segoe UI Light"/>
                <w:sz w:val="22"/>
                <w:szCs w:val="22"/>
              </w:rPr>
              <w:t> </w:t>
            </w:r>
            <w:r w:rsidR="009A2D92" w:rsidRPr="009A2D92">
              <w:rPr>
                <w:rFonts w:ascii="Segoe UI Light" w:hAnsi="Segoe UI Light" w:cs="Segoe UI Light"/>
                <w:sz w:val="22"/>
                <w:szCs w:val="22"/>
              </w:rPr>
              <w:t xml:space="preserve">automatically </w:t>
            </w:r>
            <w:r w:rsidRPr="0039405B">
              <w:rPr>
                <w:rFonts w:ascii="Segoe UI Light" w:hAnsi="Segoe UI Light" w:cs="Segoe UI Light"/>
                <w:sz w:val="22"/>
                <w:szCs w:val="22"/>
              </w:rPr>
              <w:t>for all loans included in the journal.</w:t>
            </w:r>
          </w:p>
          <w:p w14:paraId="7782555A" w14:textId="4144BA21" w:rsidR="00BF3C00" w:rsidRDefault="00BF3C00" w:rsidP="0001780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lastRenderedPageBreak/>
              <w:t xml:space="preserve">This is only applicable to the specific loans where a treasury journal was posted. So it will not include all loans in the database. </w:t>
            </w:r>
          </w:p>
          <w:p w14:paraId="42420BAF" w14:textId="77777777" w:rsidR="00BF3C00" w:rsidRDefault="00BF3C00" w:rsidP="0001780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If interest is marked for stoppage, this will also trigger a new statement generation. Both Enable and Disable interest will trigger a statement refresh.</w:t>
            </w:r>
          </w:p>
          <w:p w14:paraId="787FA7D3" w14:textId="14666E8D" w:rsidR="00BF3C00" w:rsidRPr="00D02F65" w:rsidRDefault="00BF3C00" w:rsidP="0039405B">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functionality is enabled by </w:t>
            </w:r>
            <w:r w:rsidRPr="0039405B">
              <w:rPr>
                <w:rFonts w:ascii="Segoe UI Light" w:hAnsi="Segoe UI Light" w:cs="Segoe UI Light"/>
                <w:b/>
                <w:sz w:val="22"/>
                <w:szCs w:val="22"/>
              </w:rPr>
              <w:t>setting up a batch job</w:t>
            </w:r>
            <w:r>
              <w:rPr>
                <w:rFonts w:ascii="Segoe UI Light" w:hAnsi="Segoe UI Light" w:cs="Segoe UI Light"/>
                <w:sz w:val="22"/>
                <w:szCs w:val="22"/>
              </w:rPr>
              <w:t xml:space="preserve"> for </w:t>
            </w:r>
            <w:r w:rsidRPr="0039405B">
              <w:rPr>
                <w:rFonts w:ascii="Segoe UI Light" w:hAnsi="Segoe UI Light" w:cs="Segoe UI Light"/>
                <w:b/>
                <w:sz w:val="22"/>
                <w:szCs w:val="22"/>
              </w:rPr>
              <w:t>Loan Statement generate</w:t>
            </w:r>
            <w:r w:rsidR="009A2D92">
              <w:rPr>
                <w:rFonts w:ascii="Segoe UI Light" w:hAnsi="Segoe UI Light" w:cs="Segoe UI Light"/>
                <w:b/>
                <w:sz w:val="22"/>
                <w:szCs w:val="22"/>
              </w:rPr>
              <w:t>.</w:t>
            </w:r>
          </w:p>
        </w:tc>
      </w:tr>
      <w:tr w:rsidR="00BF3C00" w:rsidRPr="005A46B6" w14:paraId="7A03EA20"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5ED79DAB" w14:textId="7AC7207F" w:rsidR="00BF3C00" w:rsidRDefault="00BF3C00" w:rsidP="0001780D">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0C894DF" w14:textId="103E90BD" w:rsidR="00BF3C00" w:rsidRPr="0039405B" w:rsidRDefault="00BF3C00" w:rsidP="0039405B">
            <w:pPr>
              <w:pStyle w:val="ListParagraph"/>
              <w:numPr>
                <w:ilvl w:val="0"/>
                <w:numId w:val="4"/>
              </w:numPr>
              <w:shd w:val="clear" w:color="auto" w:fill="FFFFFF"/>
              <w:ind w:left="341"/>
              <w:rPr>
                <w:rFonts w:ascii="Segoe UI Light" w:hAnsi="Segoe UI Light" w:cs="Segoe UI Light"/>
                <w:sz w:val="22"/>
                <w:szCs w:val="22"/>
              </w:rPr>
            </w:pPr>
            <w:r w:rsidRPr="0039405B">
              <w:rPr>
                <w:rFonts w:ascii="Segoe UI Light" w:hAnsi="Segoe UI Light" w:cs="Segoe UI Light"/>
                <w:sz w:val="22"/>
                <w:szCs w:val="22"/>
              </w:rPr>
              <w:t xml:space="preserve">Enhancements have been made to improve the </w:t>
            </w:r>
            <w:r w:rsidRPr="00C06C91">
              <w:rPr>
                <w:rFonts w:ascii="Segoe UI Light" w:hAnsi="Segoe UI Light" w:cs="Segoe UI Light"/>
                <w:b/>
                <w:sz w:val="22"/>
                <w:szCs w:val="22"/>
              </w:rPr>
              <w:t>speed</w:t>
            </w:r>
            <w:r w:rsidRPr="0039405B">
              <w:rPr>
                <w:rFonts w:ascii="Segoe UI Light" w:hAnsi="Segoe UI Light" w:cs="Segoe UI Light"/>
                <w:sz w:val="22"/>
                <w:szCs w:val="22"/>
              </w:rPr>
              <w:t xml:space="preserve"> of opening </w:t>
            </w:r>
            <w:r w:rsidRPr="00C06C91">
              <w:rPr>
                <w:rFonts w:ascii="Segoe UI Light" w:hAnsi="Segoe UI Light" w:cs="Segoe UI Light"/>
                <w:b/>
                <w:sz w:val="22"/>
                <w:szCs w:val="22"/>
              </w:rPr>
              <w:t>loan statements</w:t>
            </w:r>
            <w:r w:rsidRPr="0039405B">
              <w:rPr>
                <w:rFonts w:ascii="Segoe UI Light" w:hAnsi="Segoe UI Light" w:cs="Segoe UI Light"/>
                <w:sz w:val="22"/>
                <w:szCs w:val="22"/>
              </w:rPr>
              <w:t xml:space="preserve"> c</w:t>
            </w:r>
            <w:r>
              <w:rPr>
                <w:rFonts w:ascii="Segoe UI Light" w:hAnsi="Segoe UI Light" w:cs="Segoe UI Light"/>
                <w:sz w:val="22"/>
                <w:szCs w:val="22"/>
              </w:rPr>
              <w:t>ompared to previous</w:t>
            </w:r>
            <w:r w:rsidR="009A2D92">
              <w:rPr>
                <w:rFonts w:ascii="Segoe UI Light" w:hAnsi="Segoe UI Light" w:cs="Segoe UI Light"/>
                <w:sz w:val="22"/>
                <w:szCs w:val="22"/>
              </w:rPr>
              <w:t xml:space="preserve"> versions.</w:t>
            </w:r>
          </w:p>
        </w:tc>
      </w:tr>
      <w:tr w:rsidR="00BF3C00" w:rsidRPr="005A46B6" w14:paraId="59A3D7C7"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15D1712B" w14:textId="744941D8" w:rsidR="00BF3C00" w:rsidRDefault="00BF3C00" w:rsidP="0001780D">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EEF33D3" w14:textId="1A0D1681" w:rsidR="00BF3C00" w:rsidRPr="0039405B" w:rsidRDefault="00BF3C00" w:rsidP="0039405B">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The</w:t>
            </w:r>
            <w:r w:rsidRPr="0039405B">
              <w:rPr>
                <w:rFonts w:ascii="Segoe UI Light" w:hAnsi="Segoe UI Light" w:cs="Segoe UI Light"/>
                <w:sz w:val="22"/>
                <w:szCs w:val="22"/>
              </w:rPr>
              <w:t xml:space="preserve"> ability to edit a </w:t>
            </w:r>
            <w:r w:rsidRPr="0039405B">
              <w:rPr>
                <w:rFonts w:ascii="Segoe UI Light" w:hAnsi="Segoe UI Light" w:cs="Segoe UI Light"/>
                <w:b/>
                <w:sz w:val="22"/>
                <w:szCs w:val="22"/>
              </w:rPr>
              <w:t>Loan receiver record</w:t>
            </w:r>
            <w:r w:rsidRPr="0039405B">
              <w:rPr>
                <w:rFonts w:ascii="Segoe UI Light" w:hAnsi="Segoe UI Light" w:cs="Segoe UI Light"/>
                <w:sz w:val="22"/>
                <w:szCs w:val="22"/>
              </w:rPr>
              <w:t xml:space="preserve"> is no longer accessible to the Treasury administrator role; this privilege has been restricted to the </w:t>
            </w:r>
            <w:r w:rsidRPr="00C06C91">
              <w:rPr>
                <w:rFonts w:ascii="Segoe UI Light" w:hAnsi="Segoe UI Light" w:cs="Segoe UI Light"/>
                <w:b/>
                <w:sz w:val="22"/>
                <w:szCs w:val="22"/>
              </w:rPr>
              <w:t xml:space="preserve">Treasury accountant role </w:t>
            </w:r>
            <w:r w:rsidRPr="0039405B">
              <w:rPr>
                <w:rFonts w:ascii="Segoe UI Light" w:hAnsi="Segoe UI Light" w:cs="Segoe UI Light"/>
                <w:sz w:val="22"/>
                <w:szCs w:val="22"/>
              </w:rPr>
              <w:t>exclusively.</w:t>
            </w:r>
          </w:p>
        </w:tc>
      </w:tr>
      <w:tr w:rsidR="00BF3C00" w:rsidRPr="005A46B6" w14:paraId="1DF43B6B"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36800A59" w14:textId="77777777" w:rsidR="00BF3C00" w:rsidRDefault="00BF3C00" w:rsidP="0001780D">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84E201F" w14:textId="77777777" w:rsidR="00BF3C00" w:rsidRDefault="00BF3C00" w:rsidP="00C06C91">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In</w:t>
            </w:r>
            <w:r w:rsidRPr="00C06C91">
              <w:rPr>
                <w:rFonts w:ascii="Segoe UI Light" w:hAnsi="Segoe UI Light" w:cs="Segoe UI Light"/>
                <w:sz w:val="22"/>
                <w:szCs w:val="22"/>
              </w:rPr>
              <w:t xml:space="preserve"> instances where a customer makes an </w:t>
            </w:r>
            <w:r w:rsidRPr="00C06C91">
              <w:rPr>
                <w:rFonts w:ascii="Segoe UI Light" w:hAnsi="Segoe UI Light" w:cs="Segoe UI Light"/>
                <w:b/>
                <w:sz w:val="22"/>
                <w:szCs w:val="22"/>
              </w:rPr>
              <w:t>overpayment</w:t>
            </w:r>
            <w:r w:rsidRPr="00C06C91">
              <w:rPr>
                <w:rFonts w:ascii="Segoe UI Light" w:hAnsi="Segoe UI Light" w:cs="Segoe UI Light"/>
                <w:sz w:val="22"/>
                <w:szCs w:val="22"/>
              </w:rPr>
              <w:t xml:space="preserve">, their balance will reflect a credit surplus. TMS has been enhanced to detect instances of overpayment, leading to the automatic </w:t>
            </w:r>
            <w:r w:rsidRPr="00C06C91">
              <w:rPr>
                <w:rFonts w:ascii="Segoe UI Light" w:hAnsi="Segoe UI Light" w:cs="Segoe UI Light"/>
                <w:b/>
                <w:sz w:val="22"/>
                <w:szCs w:val="22"/>
              </w:rPr>
              <w:t>creation</w:t>
            </w:r>
            <w:r w:rsidRPr="00C06C91">
              <w:rPr>
                <w:rFonts w:ascii="Segoe UI Light" w:hAnsi="Segoe UI Light" w:cs="Segoe UI Light"/>
                <w:sz w:val="22"/>
                <w:szCs w:val="22"/>
              </w:rPr>
              <w:t xml:space="preserve"> of an additional </w:t>
            </w:r>
            <w:r w:rsidRPr="00C06C91">
              <w:rPr>
                <w:rFonts w:ascii="Segoe UI Light" w:hAnsi="Segoe UI Light" w:cs="Segoe UI Light"/>
                <w:b/>
                <w:sz w:val="22"/>
                <w:szCs w:val="22"/>
              </w:rPr>
              <w:t>invoice</w:t>
            </w:r>
            <w:r w:rsidRPr="00C06C91">
              <w:rPr>
                <w:rFonts w:ascii="Segoe UI Light" w:hAnsi="Segoe UI Light" w:cs="Segoe UI Light"/>
                <w:sz w:val="22"/>
                <w:szCs w:val="22"/>
              </w:rPr>
              <w:t xml:space="preserve"> via the </w:t>
            </w:r>
            <w:r w:rsidRPr="00C06C91">
              <w:rPr>
                <w:rFonts w:ascii="Segoe UI Light" w:hAnsi="Segoe UI Light" w:cs="Segoe UI Light"/>
                <w:b/>
                <w:sz w:val="22"/>
                <w:szCs w:val="22"/>
              </w:rPr>
              <w:t>Loan Invoice Batch Job</w:t>
            </w:r>
            <w:r w:rsidRPr="00C06C91">
              <w:rPr>
                <w:rFonts w:ascii="Segoe UI Light" w:hAnsi="Segoe UI Light" w:cs="Segoe UI Light"/>
                <w:sz w:val="22"/>
                <w:szCs w:val="22"/>
              </w:rPr>
              <w:t xml:space="preserve">. </w:t>
            </w:r>
          </w:p>
          <w:p w14:paraId="7C78CB3E" w14:textId="3221D6F7" w:rsidR="00BF3C00" w:rsidRPr="00C06C91" w:rsidRDefault="00BF3C00" w:rsidP="00C06C91">
            <w:pPr>
              <w:pStyle w:val="ListParagraph"/>
              <w:numPr>
                <w:ilvl w:val="0"/>
                <w:numId w:val="13"/>
              </w:numPr>
              <w:shd w:val="clear" w:color="auto" w:fill="FFFFFF" w:themeFill="background1"/>
              <w:rPr>
                <w:rFonts w:ascii="Segoe UI Light" w:hAnsi="Segoe UI Light" w:cs="Segoe UI Light"/>
                <w:sz w:val="22"/>
                <w:szCs w:val="22"/>
              </w:rPr>
            </w:pPr>
            <w:r w:rsidRPr="00C06C91">
              <w:rPr>
                <w:rFonts w:ascii="Segoe UI Light" w:hAnsi="Segoe UI Light" w:cs="Segoe UI Light"/>
                <w:sz w:val="22"/>
                <w:szCs w:val="22"/>
              </w:rPr>
              <w:t>A new checkbox option, labeled "</w:t>
            </w:r>
            <w:r w:rsidRPr="00C06C91">
              <w:rPr>
                <w:rFonts w:ascii="Segoe UI Light" w:hAnsi="Segoe UI Light" w:cs="Segoe UI Light"/>
                <w:b/>
                <w:sz w:val="22"/>
                <w:szCs w:val="22"/>
              </w:rPr>
              <w:t>Invoices for Overpayment</w:t>
            </w:r>
            <w:r w:rsidRPr="00C06C91">
              <w:rPr>
                <w:rFonts w:ascii="Segoe UI Light" w:hAnsi="Segoe UI Light" w:cs="Segoe UI Light"/>
                <w:sz w:val="22"/>
                <w:szCs w:val="22"/>
              </w:rPr>
              <w:t>," has been introduced. Users are given the choice to include these additional invoices by selecting either "Yes" or "No."</w:t>
            </w:r>
          </w:p>
          <w:p w14:paraId="726321D7" w14:textId="77777777" w:rsidR="00BF3C00" w:rsidRDefault="00BF3C00" w:rsidP="00C06C91">
            <w:pPr>
              <w:pStyle w:val="ListParagraph"/>
              <w:numPr>
                <w:ilvl w:val="0"/>
                <w:numId w:val="13"/>
              </w:numPr>
              <w:shd w:val="clear" w:color="auto" w:fill="FFFFFF" w:themeFill="background1"/>
              <w:rPr>
                <w:rFonts w:ascii="Segoe UI Light" w:hAnsi="Segoe UI Light" w:cs="Segoe UI Light"/>
                <w:sz w:val="22"/>
                <w:szCs w:val="22"/>
              </w:rPr>
            </w:pPr>
            <w:r w:rsidRPr="00C06C91">
              <w:rPr>
                <w:rFonts w:ascii="Segoe UI Light" w:hAnsi="Segoe UI Light" w:cs="Segoe UI Light"/>
                <w:sz w:val="22"/>
                <w:szCs w:val="22"/>
              </w:rPr>
              <w:t xml:space="preserve">If the "Yes" option is chosen, the system will generate the invoice and simultaneously perform an </w:t>
            </w:r>
            <w:r w:rsidRPr="00C06C91">
              <w:rPr>
                <w:rFonts w:ascii="Segoe UI Light" w:hAnsi="Segoe UI Light" w:cs="Segoe UI Light"/>
                <w:b/>
                <w:sz w:val="22"/>
                <w:szCs w:val="22"/>
              </w:rPr>
              <w:t>automatic settlement</w:t>
            </w:r>
            <w:r w:rsidRPr="00C06C91">
              <w:rPr>
                <w:rFonts w:ascii="Segoe UI Light" w:hAnsi="Segoe UI Light" w:cs="Segoe UI Light"/>
                <w:sz w:val="22"/>
                <w:szCs w:val="22"/>
              </w:rPr>
              <w:t xml:space="preserve"> of the customer's balance to account for the overpayment.</w:t>
            </w:r>
          </w:p>
          <w:p w14:paraId="6919CDAC" w14:textId="36FFA3C4" w:rsidR="009A2D92" w:rsidRPr="00C06C91" w:rsidRDefault="009A2D92" w:rsidP="00C06C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balance being considered for an invoice is for the customer &amp; loan combination.</w:t>
            </w:r>
          </w:p>
        </w:tc>
      </w:tr>
    </w:tbl>
    <w:p w14:paraId="1D5652FF" w14:textId="2550A078" w:rsidR="00110754" w:rsidRPr="005A46B6" w:rsidRDefault="00110754"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45BD1B81" w14:textId="77777777" w:rsidR="0080610F" w:rsidRDefault="0080610F" w:rsidP="0080610F">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42A8" w14:textId="77777777" w:rsidR="00096808" w:rsidRDefault="00096808">
      <w:r>
        <w:separator/>
      </w:r>
    </w:p>
  </w:endnote>
  <w:endnote w:type="continuationSeparator" w:id="0">
    <w:p w14:paraId="584F8D8D" w14:textId="77777777" w:rsidR="00096808" w:rsidRDefault="0009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BF3C00">
          <w:rPr>
            <w:b/>
            <w:bCs/>
            <w:noProof/>
            <w:sz w:val="16"/>
            <w:szCs w:val="16"/>
          </w:rPr>
          <w:t>2</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BF3C00">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2BC9" w14:textId="77777777" w:rsidR="00096808" w:rsidRDefault="00096808">
      <w:r>
        <w:separator/>
      </w:r>
    </w:p>
  </w:footnote>
  <w:footnote w:type="continuationSeparator" w:id="0">
    <w:p w14:paraId="55529928" w14:textId="77777777" w:rsidR="00096808" w:rsidRDefault="0009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085199">
    <w:abstractNumId w:val="16"/>
  </w:num>
  <w:num w:numId="2" w16cid:durableId="325062910">
    <w:abstractNumId w:val="12"/>
  </w:num>
  <w:num w:numId="3" w16cid:durableId="1514879244">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549341201">
    <w:abstractNumId w:val="13"/>
  </w:num>
  <w:num w:numId="5" w16cid:durableId="286816827">
    <w:abstractNumId w:val="11"/>
  </w:num>
  <w:num w:numId="6" w16cid:durableId="1932928181">
    <w:abstractNumId w:val="14"/>
  </w:num>
  <w:num w:numId="7" w16cid:durableId="1698189106">
    <w:abstractNumId w:val="17"/>
  </w:num>
  <w:num w:numId="8" w16cid:durableId="191379878">
    <w:abstractNumId w:val="8"/>
  </w:num>
  <w:num w:numId="9" w16cid:durableId="1610237718">
    <w:abstractNumId w:val="7"/>
  </w:num>
  <w:num w:numId="10" w16cid:durableId="3242573">
    <w:abstractNumId w:val="10"/>
  </w:num>
  <w:num w:numId="11" w16cid:durableId="385639626">
    <w:abstractNumId w:val="9"/>
  </w:num>
  <w:num w:numId="12" w16cid:durableId="572854336">
    <w:abstractNumId w:val="3"/>
  </w:num>
  <w:num w:numId="13" w16cid:durableId="1049762978">
    <w:abstractNumId w:val="6"/>
  </w:num>
  <w:num w:numId="14" w16cid:durableId="1656836941">
    <w:abstractNumId w:val="2"/>
  </w:num>
  <w:num w:numId="15" w16cid:durableId="1052771992">
    <w:abstractNumId w:val="4"/>
  </w:num>
  <w:num w:numId="16" w16cid:durableId="1839884128">
    <w:abstractNumId w:val="5"/>
  </w:num>
  <w:num w:numId="17" w16cid:durableId="1783720266">
    <w:abstractNumId w:val="15"/>
  </w:num>
  <w:num w:numId="18" w16cid:durableId="173226766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BCD3E4C8-1431-4493-B8A0-F81DBB0E0740}">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4496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2023-08-15T10:05:00Z</dcterms:created>
  <dcterms:modified xsi:type="dcterms:W3CDTF">2023-08-15T10:05:00Z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