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616BB5EC"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2E7BC9">
        <w:rPr>
          <w:rFonts w:ascii="Segoe UI Light" w:hAnsi="Segoe UI Light" w:cstheme="minorHAnsi"/>
          <w:sz w:val="32"/>
          <w:szCs w:val="32"/>
        </w:rPr>
        <w:t>3</w:t>
      </w:r>
    </w:p>
    <w:p w14:paraId="02F9A9C4" w14:textId="77777777" w:rsidR="00D241F9" w:rsidRPr="005A46B6" w:rsidRDefault="00D241F9" w:rsidP="00D241F9">
      <w:pPr>
        <w:jc w:val="center"/>
        <w:rPr>
          <w:rFonts w:ascii="Segoe UI Light" w:hAnsi="Segoe UI Light" w:cstheme="minorHAnsi"/>
          <w:sz w:val="32"/>
          <w:szCs w:val="32"/>
        </w:rPr>
      </w:pPr>
    </w:p>
    <w:p w14:paraId="078F6FAB" w14:textId="35725DFE"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D25CE5">
        <w:rPr>
          <w:rFonts w:ascii="Segoe UI Light" w:hAnsi="Segoe UI Light" w:cstheme="minorHAnsi"/>
          <w:caps/>
          <w:sz w:val="22"/>
          <w:szCs w:val="22"/>
        </w:rPr>
        <w:t>6</w:t>
      </w:r>
      <w:r w:rsidR="00E33BD2" w:rsidRPr="005A46B6">
        <w:rPr>
          <w:rFonts w:ascii="Segoe UI Light" w:hAnsi="Segoe UI Light" w:cstheme="minorHAnsi"/>
          <w:caps/>
          <w:sz w:val="22"/>
          <w:szCs w:val="22"/>
        </w:rPr>
        <w:t>-</w:t>
      </w:r>
      <w:r w:rsidR="00D10346">
        <w:rPr>
          <w:rFonts w:ascii="Segoe UI Light" w:hAnsi="Segoe UI Light" w:cstheme="minorHAnsi"/>
          <w:caps/>
          <w:sz w:val="22"/>
          <w:szCs w:val="22"/>
        </w:rPr>
        <w:t>2</w:t>
      </w:r>
      <w:r w:rsidR="002E7BC9">
        <w:rPr>
          <w:rFonts w:ascii="Segoe UI Light" w:hAnsi="Segoe UI Light" w:cstheme="minorHAnsi"/>
          <w:caps/>
          <w:sz w:val="22"/>
          <w:szCs w:val="22"/>
        </w:rPr>
        <w:t>9</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53601990"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51368E6F"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2E7BC9">
        <w:rPr>
          <w:rFonts w:ascii="Segoe UI Light" w:hAnsi="Segoe UI Light" w:cstheme="minorHAnsi"/>
          <w:sz w:val="24"/>
        </w:rPr>
        <w:t>3</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60C09CD2" w:rsidR="00F92EDF" w:rsidRPr="005A46B6" w:rsidRDefault="00646691" w:rsidP="00B34600">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B34600">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D10346" w:rsidRPr="005A46B6" w14:paraId="68139CEC"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0C33466C" w14:textId="3B9464DF" w:rsidR="00D10346" w:rsidRDefault="00463C49"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r w:rsidR="006604F5">
              <w:rPr>
                <w:rFonts w:ascii="Segoe UI Light" w:hAnsi="Segoe UI Light" w:cstheme="minorHAnsi"/>
                <w:sz w:val="22"/>
                <w:szCs w:val="22"/>
                <w:lang w:val="en-ZA" w:eastAsia="en-ZA"/>
              </w:rPr>
              <w:t xml:space="preserve"> &amp; Accounts receivable</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F3BD089" w14:textId="77777777" w:rsidR="007E531C" w:rsidRDefault="007E531C" w:rsidP="001E0BC0">
            <w:pPr>
              <w:pStyle w:val="ListParagraph"/>
              <w:numPr>
                <w:ilvl w:val="0"/>
                <w:numId w:val="4"/>
              </w:numPr>
              <w:shd w:val="clear" w:color="auto" w:fill="FFFFFF"/>
              <w:ind w:left="341"/>
              <w:rPr>
                <w:rFonts w:ascii="Segoe UI Light" w:hAnsi="Segoe UI Light" w:cs="Segoe UI Light"/>
                <w:sz w:val="22"/>
                <w:szCs w:val="22"/>
              </w:rPr>
            </w:pPr>
            <w:r w:rsidRPr="007E531C">
              <w:rPr>
                <w:rFonts w:ascii="Segoe UI Light" w:hAnsi="Segoe UI Light" w:cs="Segoe UI Light"/>
                <w:sz w:val="22"/>
                <w:szCs w:val="22"/>
              </w:rPr>
              <w:t xml:space="preserve">If a customer has multiple loans, it's essential to establish a connection between the </w:t>
            </w:r>
            <w:r w:rsidRPr="007E531C">
              <w:rPr>
                <w:rFonts w:ascii="Segoe UI Light" w:hAnsi="Segoe UI Light" w:cs="Segoe UI Light"/>
                <w:b/>
                <w:sz w:val="22"/>
                <w:szCs w:val="22"/>
              </w:rPr>
              <w:t>Treasury loan number</w:t>
            </w:r>
            <w:r w:rsidRPr="007E531C">
              <w:rPr>
                <w:rFonts w:ascii="Segoe UI Light" w:hAnsi="Segoe UI Light" w:cs="Segoe UI Light"/>
                <w:sz w:val="22"/>
                <w:szCs w:val="22"/>
              </w:rPr>
              <w:t xml:space="preserve"> and the </w:t>
            </w:r>
            <w:r w:rsidRPr="007E531C">
              <w:rPr>
                <w:rFonts w:ascii="Segoe UI Light" w:hAnsi="Segoe UI Light" w:cs="Segoe UI Light"/>
                <w:b/>
                <w:sz w:val="22"/>
                <w:szCs w:val="22"/>
              </w:rPr>
              <w:t>customer account.</w:t>
            </w:r>
            <w:r w:rsidRPr="007E531C">
              <w:rPr>
                <w:rFonts w:ascii="Segoe UI Light" w:hAnsi="Segoe UI Light" w:cs="Segoe UI Light"/>
                <w:sz w:val="22"/>
                <w:szCs w:val="22"/>
              </w:rPr>
              <w:t xml:space="preserve"> </w:t>
            </w:r>
          </w:p>
          <w:p w14:paraId="5DC85CEA" w14:textId="77777777" w:rsidR="007E531C" w:rsidRDefault="007E531C" w:rsidP="007E531C">
            <w:pPr>
              <w:pStyle w:val="ListParagraph"/>
              <w:numPr>
                <w:ilvl w:val="0"/>
                <w:numId w:val="13"/>
              </w:numPr>
              <w:shd w:val="clear" w:color="auto" w:fill="FFFFFF" w:themeFill="background1"/>
              <w:rPr>
                <w:rFonts w:ascii="Segoe UI Light" w:hAnsi="Segoe UI Light" w:cs="Segoe UI Light"/>
                <w:sz w:val="22"/>
                <w:szCs w:val="22"/>
              </w:rPr>
            </w:pPr>
            <w:r w:rsidRPr="007E531C">
              <w:rPr>
                <w:rFonts w:ascii="Segoe UI Light" w:hAnsi="Segoe UI Light" w:cs="Segoe UI Light"/>
                <w:sz w:val="22"/>
                <w:szCs w:val="22"/>
              </w:rPr>
              <w:t xml:space="preserve">When generating a </w:t>
            </w:r>
            <w:r w:rsidRPr="007E531C">
              <w:rPr>
                <w:rFonts w:ascii="Segoe UI Light" w:hAnsi="Segoe UI Light" w:cs="Segoe UI Light"/>
                <w:b/>
                <w:sz w:val="22"/>
                <w:szCs w:val="22"/>
              </w:rPr>
              <w:t>customer payment journal</w:t>
            </w:r>
            <w:r w:rsidRPr="007E531C">
              <w:rPr>
                <w:rFonts w:ascii="Segoe UI Light" w:hAnsi="Segoe UI Light" w:cs="Segoe UI Light"/>
                <w:sz w:val="22"/>
                <w:szCs w:val="22"/>
              </w:rPr>
              <w:t xml:space="preserve">, you can input the Treasury loan number into the </w:t>
            </w:r>
            <w:r w:rsidRPr="007E531C">
              <w:rPr>
                <w:rFonts w:ascii="Segoe UI Light" w:hAnsi="Segoe UI Light" w:cs="Segoe UI Light"/>
                <w:b/>
                <w:sz w:val="22"/>
                <w:szCs w:val="22"/>
              </w:rPr>
              <w:t>Payment reference</w:t>
            </w:r>
            <w:r w:rsidRPr="007E531C">
              <w:rPr>
                <w:rFonts w:ascii="Segoe UI Light" w:hAnsi="Segoe UI Light" w:cs="Segoe UI Light"/>
                <w:sz w:val="22"/>
                <w:szCs w:val="22"/>
              </w:rPr>
              <w:t xml:space="preserve"> field</w:t>
            </w:r>
          </w:p>
          <w:p w14:paraId="26215702" w14:textId="7D22CFFC" w:rsidR="00D10346" w:rsidRPr="007E531C" w:rsidRDefault="007E531C" w:rsidP="007E531C">
            <w:pPr>
              <w:pStyle w:val="ListParagraph"/>
              <w:numPr>
                <w:ilvl w:val="0"/>
                <w:numId w:val="16"/>
              </w:numPr>
              <w:shd w:val="clear" w:color="auto" w:fill="FFFFFF"/>
              <w:ind w:left="1062"/>
              <w:rPr>
                <w:rFonts w:ascii="Segoe UI Light" w:hAnsi="Segoe UI Light" w:cs="Segoe UI Light"/>
                <w:sz w:val="22"/>
                <w:szCs w:val="22"/>
              </w:rPr>
            </w:pPr>
            <w:r w:rsidRPr="007E531C">
              <w:rPr>
                <w:rFonts w:ascii="Segoe UI Light" w:hAnsi="Segoe UI Light" w:cs="Segoe UI Light"/>
                <w:sz w:val="22"/>
                <w:szCs w:val="22"/>
              </w:rPr>
              <w:t xml:space="preserve">By populating the Payment reference field with the Treasury loan number, the </w:t>
            </w:r>
            <w:r w:rsidRPr="007E531C">
              <w:rPr>
                <w:rFonts w:ascii="Segoe UI Light" w:hAnsi="Segoe UI Light" w:cs="Segoe UI Light"/>
                <w:b/>
                <w:sz w:val="22"/>
                <w:szCs w:val="22"/>
              </w:rPr>
              <w:t>Loan payment journal</w:t>
            </w:r>
            <w:r w:rsidRPr="007E531C">
              <w:rPr>
                <w:rFonts w:ascii="Segoe UI Light" w:hAnsi="Segoe UI Light" w:cs="Segoe UI Light"/>
                <w:sz w:val="22"/>
                <w:szCs w:val="22"/>
              </w:rPr>
              <w:t xml:space="preserve"> will identify and process the payment corresponding to that specific </w:t>
            </w:r>
            <w:r w:rsidR="0043799D" w:rsidRPr="0043799D">
              <w:rPr>
                <w:rFonts w:ascii="Segoe UI Light" w:hAnsi="Segoe UI Light" w:cs="Segoe UI Light"/>
                <w:b/>
                <w:bCs/>
                <w:sz w:val="22"/>
                <w:szCs w:val="22"/>
              </w:rPr>
              <w:t>Loan number</w:t>
            </w:r>
            <w:r w:rsidRPr="007E531C">
              <w:rPr>
                <w:rFonts w:ascii="Segoe UI Light" w:hAnsi="Segoe UI Light" w:cs="Segoe UI Light"/>
                <w:sz w:val="22"/>
                <w:szCs w:val="22"/>
              </w:rPr>
              <w:t xml:space="preserve"> when the batch job is executed.</w:t>
            </w:r>
          </w:p>
        </w:tc>
      </w:tr>
      <w:tr w:rsidR="00CC22D3" w:rsidRPr="005A46B6" w14:paraId="0650493F" w14:textId="77777777" w:rsidTr="002E7BC9">
        <w:trPr>
          <w:trHeight w:val="70"/>
        </w:trPr>
        <w:tc>
          <w:tcPr>
            <w:tcW w:w="2250" w:type="dxa"/>
            <w:vMerge w:val="restart"/>
            <w:tcBorders>
              <w:left w:val="single" w:sz="4" w:space="0" w:color="auto"/>
              <w:right w:val="single" w:sz="4" w:space="0" w:color="auto"/>
            </w:tcBorders>
            <w:shd w:val="clear" w:color="auto" w:fill="auto"/>
            <w:noWrap/>
            <w:vAlign w:val="center"/>
          </w:tcPr>
          <w:p w14:paraId="1ADCC537" w14:textId="77777777" w:rsidR="00CC22D3" w:rsidRDefault="00CC22D3"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p w14:paraId="55D8C243" w14:textId="71973010" w:rsidR="00CC22D3" w:rsidRDefault="00CC22D3"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5B4FA21" w14:textId="3026C937" w:rsidR="00247BAF" w:rsidRDefault="00247BAF" w:rsidP="001E0BC0">
            <w:pPr>
              <w:pStyle w:val="ListParagraph"/>
              <w:numPr>
                <w:ilvl w:val="0"/>
                <w:numId w:val="4"/>
              </w:numPr>
              <w:shd w:val="clear" w:color="auto" w:fill="FFFFFF"/>
              <w:ind w:left="341"/>
              <w:rPr>
                <w:rFonts w:ascii="Segoe UI Light" w:hAnsi="Segoe UI Light" w:cs="Segoe UI Light"/>
                <w:sz w:val="22"/>
                <w:szCs w:val="22"/>
              </w:rPr>
            </w:pPr>
            <w:r w:rsidRPr="00247BAF">
              <w:rPr>
                <w:rFonts w:ascii="Segoe UI Light" w:hAnsi="Segoe UI Light" w:cs="Segoe UI Light"/>
                <w:sz w:val="22"/>
                <w:szCs w:val="22"/>
              </w:rPr>
              <w:t xml:space="preserve">Previously, the </w:t>
            </w:r>
            <w:r>
              <w:rPr>
                <w:rFonts w:ascii="Segoe UI Light" w:hAnsi="Segoe UI Light" w:cs="Segoe UI Light"/>
                <w:sz w:val="22"/>
                <w:szCs w:val="22"/>
              </w:rPr>
              <w:t xml:space="preserve">periodic job for the </w:t>
            </w:r>
            <w:r w:rsidRPr="00247BAF">
              <w:rPr>
                <w:rFonts w:ascii="Segoe UI Light" w:hAnsi="Segoe UI Light" w:cs="Segoe UI Light"/>
                <w:b/>
                <w:sz w:val="22"/>
                <w:szCs w:val="22"/>
              </w:rPr>
              <w:t xml:space="preserve">Loan Write-Off Journal </w:t>
            </w:r>
            <w:r w:rsidRPr="00247BAF">
              <w:rPr>
                <w:rFonts w:ascii="Segoe UI Light" w:hAnsi="Segoe UI Light" w:cs="Segoe UI Light"/>
                <w:sz w:val="22"/>
                <w:szCs w:val="22"/>
              </w:rPr>
              <w:t xml:space="preserve">would generate numerous batches for various loans. </w:t>
            </w:r>
          </w:p>
          <w:p w14:paraId="77A16944" w14:textId="779BD43C" w:rsidR="00CC22D3" w:rsidRPr="00247BAF" w:rsidRDefault="00247BAF" w:rsidP="00247BAF">
            <w:pPr>
              <w:pStyle w:val="ListParagraph"/>
              <w:numPr>
                <w:ilvl w:val="0"/>
                <w:numId w:val="13"/>
              </w:numPr>
              <w:shd w:val="clear" w:color="auto" w:fill="FFFFFF" w:themeFill="background1"/>
              <w:rPr>
                <w:rFonts w:ascii="Segoe UI Light" w:hAnsi="Segoe UI Light" w:cs="Segoe UI Light"/>
                <w:sz w:val="22"/>
                <w:szCs w:val="22"/>
              </w:rPr>
            </w:pPr>
            <w:r w:rsidRPr="00247BAF">
              <w:rPr>
                <w:rFonts w:ascii="Segoe UI Light" w:hAnsi="Segoe UI Light" w:cs="Segoe UI Light"/>
                <w:sz w:val="22"/>
                <w:szCs w:val="22"/>
              </w:rPr>
              <w:t xml:space="preserve">This process has been modified, and it now generates a </w:t>
            </w:r>
            <w:r w:rsidRPr="002A0E9A">
              <w:rPr>
                <w:rFonts w:ascii="Segoe UI Light" w:hAnsi="Segoe UI Light" w:cs="Segoe UI Light"/>
                <w:b/>
                <w:sz w:val="22"/>
                <w:szCs w:val="22"/>
              </w:rPr>
              <w:t>single batch</w:t>
            </w:r>
            <w:r w:rsidRPr="00247BAF">
              <w:rPr>
                <w:rFonts w:ascii="Segoe UI Light" w:hAnsi="Segoe UI Light" w:cs="Segoe UI Light"/>
                <w:sz w:val="22"/>
                <w:szCs w:val="22"/>
              </w:rPr>
              <w:t xml:space="preserve"> for multiple loans. </w:t>
            </w:r>
          </w:p>
        </w:tc>
      </w:tr>
      <w:tr w:rsidR="00CC22D3" w:rsidRPr="005A46B6" w14:paraId="4F600180"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31E53C3A" w14:textId="5824E7C8" w:rsidR="00CC22D3" w:rsidRDefault="00CC22D3"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102424E" w14:textId="77777777" w:rsidR="002A0E9A" w:rsidRPr="002A0E9A" w:rsidRDefault="002A0E9A" w:rsidP="002A0E9A">
            <w:pPr>
              <w:pStyle w:val="ListParagraph"/>
              <w:numPr>
                <w:ilvl w:val="0"/>
                <w:numId w:val="4"/>
              </w:numPr>
              <w:shd w:val="clear" w:color="auto" w:fill="FFFFFF"/>
              <w:ind w:left="341"/>
              <w:rPr>
                <w:rFonts w:ascii="Segoe UI Light" w:hAnsi="Segoe UI Light" w:cs="Segoe UI Light"/>
                <w:sz w:val="22"/>
                <w:szCs w:val="22"/>
              </w:rPr>
            </w:pPr>
            <w:r w:rsidRPr="002A0E9A">
              <w:rPr>
                <w:rFonts w:ascii="Segoe UI Light" w:hAnsi="Segoe UI Light" w:cs="Segoe UI Light"/>
                <w:sz w:val="22"/>
                <w:szCs w:val="22"/>
              </w:rPr>
              <w:t xml:space="preserve">Previously, the </w:t>
            </w:r>
            <w:r w:rsidRPr="002A0E9A">
              <w:rPr>
                <w:rFonts w:ascii="Segoe UI Light" w:hAnsi="Segoe UI Light" w:cs="Segoe UI Light"/>
                <w:b/>
                <w:sz w:val="22"/>
                <w:szCs w:val="22"/>
              </w:rPr>
              <w:t>Write-off periodic job</w:t>
            </w:r>
            <w:r w:rsidRPr="002A0E9A">
              <w:rPr>
                <w:rFonts w:ascii="Segoe UI Light" w:hAnsi="Segoe UI Light" w:cs="Segoe UI Light"/>
                <w:sz w:val="22"/>
                <w:szCs w:val="22"/>
              </w:rPr>
              <w:t xml:space="preserve"> used to create write-off’s for loans with a zero or a negative balance.  </w:t>
            </w:r>
          </w:p>
          <w:p w14:paraId="42444035" w14:textId="5884560F" w:rsidR="00CC22D3" w:rsidRPr="002A0E9A" w:rsidRDefault="002A0E9A" w:rsidP="002A0E9A">
            <w:pPr>
              <w:pStyle w:val="ListParagraph"/>
              <w:numPr>
                <w:ilvl w:val="0"/>
                <w:numId w:val="13"/>
              </w:numPr>
              <w:shd w:val="clear" w:color="auto" w:fill="FFFFFF" w:themeFill="background1"/>
              <w:rPr>
                <w:rFonts w:ascii="Segoe UI Light" w:hAnsi="Segoe UI Light" w:cs="Segoe UI Light"/>
                <w:sz w:val="22"/>
                <w:szCs w:val="22"/>
              </w:rPr>
            </w:pPr>
            <w:r w:rsidRPr="002A0E9A">
              <w:rPr>
                <w:rFonts w:ascii="Segoe UI Light" w:hAnsi="Segoe UI Light" w:cs="Segoe UI Light"/>
                <w:sz w:val="22"/>
                <w:szCs w:val="22"/>
              </w:rPr>
              <w:t>The write-off process has been revised, and it no longer generates a journal entry when the amount is either zero or negative.</w:t>
            </w:r>
          </w:p>
        </w:tc>
      </w:tr>
      <w:tr w:rsidR="00AC0D1A" w:rsidRPr="005A46B6" w14:paraId="62022992"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71DE5BCB" w14:textId="2FD2FFFF" w:rsidR="00AC0D1A" w:rsidRDefault="00AC0D1A" w:rsidP="00AC0D1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Common</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CB3ACCF" w14:textId="77777777" w:rsidR="00AC0D1A" w:rsidRDefault="00AC0D1A" w:rsidP="00AC0D1A">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New </w:t>
            </w:r>
            <w:r w:rsidRPr="005701E1">
              <w:rPr>
                <w:rFonts w:ascii="Segoe UI Light" w:hAnsi="Segoe UI Light" w:cs="Segoe UI Light"/>
                <w:b/>
                <w:sz w:val="22"/>
                <w:szCs w:val="22"/>
              </w:rPr>
              <w:t>warning messages</w:t>
            </w:r>
            <w:r>
              <w:rPr>
                <w:rFonts w:ascii="Segoe UI Light" w:hAnsi="Segoe UI Light" w:cs="Segoe UI Light"/>
                <w:sz w:val="22"/>
                <w:szCs w:val="22"/>
              </w:rPr>
              <w:t xml:space="preserve"> has been added to the </w:t>
            </w:r>
            <w:r w:rsidRPr="005701E1">
              <w:rPr>
                <w:rFonts w:ascii="Segoe UI Light" w:hAnsi="Segoe UI Light" w:cs="Segoe UI Light"/>
                <w:b/>
                <w:sz w:val="22"/>
                <w:szCs w:val="22"/>
              </w:rPr>
              <w:t>Interest rate table</w:t>
            </w:r>
            <w:r>
              <w:rPr>
                <w:rFonts w:ascii="Segoe UI Light" w:hAnsi="Segoe UI Light" w:cs="Segoe UI Light"/>
                <w:sz w:val="22"/>
                <w:szCs w:val="22"/>
              </w:rPr>
              <w:t>:</w:t>
            </w:r>
          </w:p>
          <w:p w14:paraId="23F94C81" w14:textId="77777777" w:rsidR="00AC0D1A" w:rsidRDefault="00AC0D1A" w:rsidP="00AC0D1A">
            <w:pPr>
              <w:pStyle w:val="ListParagraph"/>
              <w:numPr>
                <w:ilvl w:val="0"/>
                <w:numId w:val="13"/>
              </w:numPr>
              <w:shd w:val="clear" w:color="auto" w:fill="FFFFFF" w:themeFill="background1"/>
              <w:rPr>
                <w:rFonts w:ascii="Segoe UI Light" w:hAnsi="Segoe UI Light" w:cs="Segoe UI Light"/>
                <w:sz w:val="22"/>
                <w:szCs w:val="22"/>
              </w:rPr>
            </w:pPr>
            <w:r w:rsidRPr="005701E1">
              <w:rPr>
                <w:rFonts w:ascii="Segoe UI Light" w:hAnsi="Segoe UI Light" w:cs="Segoe UI Light"/>
                <w:sz w:val="22"/>
                <w:szCs w:val="22"/>
              </w:rPr>
              <w:t xml:space="preserve">In the case of a rate being </w:t>
            </w:r>
            <w:r w:rsidRPr="005701E1">
              <w:rPr>
                <w:rFonts w:ascii="Segoe UI Light" w:hAnsi="Segoe UI Light" w:cs="Segoe UI Light"/>
                <w:b/>
                <w:sz w:val="22"/>
                <w:szCs w:val="22"/>
              </w:rPr>
              <w:t xml:space="preserve">backdated </w:t>
            </w:r>
            <w:r w:rsidRPr="005701E1">
              <w:rPr>
                <w:rFonts w:ascii="Segoe UI Light" w:hAnsi="Segoe UI Light" w:cs="Segoe UI Light"/>
                <w:sz w:val="22"/>
                <w:szCs w:val="22"/>
              </w:rPr>
              <w:t xml:space="preserve">prior to today: </w:t>
            </w:r>
          </w:p>
          <w:p w14:paraId="2DF8B965" w14:textId="77777777" w:rsidR="00AC0D1A" w:rsidRPr="005701E1" w:rsidRDefault="00AC0D1A" w:rsidP="00AC0D1A">
            <w:pPr>
              <w:pStyle w:val="ListParagraph"/>
              <w:numPr>
                <w:ilvl w:val="0"/>
                <w:numId w:val="16"/>
              </w:numPr>
              <w:shd w:val="clear" w:color="auto" w:fill="FFFFFF"/>
              <w:ind w:left="1062"/>
              <w:rPr>
                <w:rFonts w:ascii="Segoe UI Light" w:hAnsi="Segoe UI Light" w:cs="Segoe UI Light"/>
                <w:sz w:val="22"/>
                <w:szCs w:val="22"/>
              </w:rPr>
            </w:pPr>
            <w:r w:rsidRPr="005701E1">
              <w:rPr>
                <w:rFonts w:ascii="Segoe UI Light" w:hAnsi="Segoe UI Light" w:cs="Segoe UI Light"/>
                <w:sz w:val="22"/>
                <w:szCs w:val="22"/>
              </w:rPr>
              <w:t>"Please note that the entered interest rate date precedes the current date."</w:t>
            </w:r>
          </w:p>
          <w:p w14:paraId="39ED2AF0" w14:textId="77777777" w:rsidR="00AC0D1A" w:rsidRDefault="00AC0D1A" w:rsidP="00AC0D1A">
            <w:pPr>
              <w:pStyle w:val="ListParagraph"/>
              <w:numPr>
                <w:ilvl w:val="0"/>
                <w:numId w:val="13"/>
              </w:numPr>
              <w:shd w:val="clear" w:color="auto" w:fill="FFFFFF" w:themeFill="background1"/>
              <w:rPr>
                <w:rFonts w:ascii="Segoe UI Light" w:hAnsi="Segoe UI Light" w:cs="Segoe UI Light"/>
                <w:sz w:val="22"/>
                <w:szCs w:val="22"/>
              </w:rPr>
            </w:pPr>
            <w:r w:rsidRPr="005701E1">
              <w:rPr>
                <w:rFonts w:ascii="Segoe UI Light" w:hAnsi="Segoe UI Light" w:cs="Segoe UI Light"/>
                <w:sz w:val="22"/>
                <w:szCs w:val="22"/>
              </w:rPr>
              <w:t xml:space="preserve">When the interest rate </w:t>
            </w:r>
            <w:r w:rsidRPr="005701E1">
              <w:rPr>
                <w:rFonts w:ascii="Segoe UI Light" w:hAnsi="Segoe UI Light" w:cs="Segoe UI Light"/>
                <w:b/>
                <w:sz w:val="22"/>
                <w:szCs w:val="22"/>
              </w:rPr>
              <w:t>exceeds two decimal</w:t>
            </w:r>
            <w:r w:rsidRPr="005701E1">
              <w:rPr>
                <w:rFonts w:ascii="Segoe UI Light" w:hAnsi="Segoe UI Light" w:cs="Segoe UI Light"/>
                <w:sz w:val="22"/>
                <w:szCs w:val="22"/>
              </w:rPr>
              <w:t xml:space="preserve"> places: </w:t>
            </w:r>
          </w:p>
          <w:p w14:paraId="5A950B75" w14:textId="77777777" w:rsidR="00AC0D1A" w:rsidRPr="005701E1" w:rsidRDefault="00AC0D1A" w:rsidP="00AC0D1A">
            <w:pPr>
              <w:pStyle w:val="ListParagraph"/>
              <w:numPr>
                <w:ilvl w:val="0"/>
                <w:numId w:val="16"/>
              </w:numPr>
              <w:shd w:val="clear" w:color="auto" w:fill="FFFFFF"/>
              <w:ind w:left="1062"/>
              <w:rPr>
                <w:rFonts w:ascii="Segoe UI Light" w:hAnsi="Segoe UI Light" w:cs="Segoe UI Light"/>
                <w:sz w:val="22"/>
                <w:szCs w:val="22"/>
              </w:rPr>
            </w:pPr>
            <w:r w:rsidRPr="005701E1">
              <w:rPr>
                <w:rFonts w:ascii="Segoe UI Light" w:hAnsi="Segoe UI Light" w:cs="Segoe UI Light"/>
                <w:sz w:val="22"/>
                <w:szCs w:val="22"/>
              </w:rPr>
              <w:t>"Please be aware that the entered interest rate exceeds two decimal places."</w:t>
            </w:r>
          </w:p>
          <w:p w14:paraId="22E57247" w14:textId="77777777" w:rsidR="00AC0D1A" w:rsidRDefault="00AC0D1A" w:rsidP="00AC0D1A">
            <w:pPr>
              <w:pStyle w:val="ListParagraph"/>
              <w:numPr>
                <w:ilvl w:val="0"/>
                <w:numId w:val="13"/>
              </w:numPr>
              <w:shd w:val="clear" w:color="auto" w:fill="FFFFFF" w:themeFill="background1"/>
              <w:rPr>
                <w:rFonts w:ascii="Segoe UI Light" w:hAnsi="Segoe UI Light" w:cs="Segoe UI Light"/>
                <w:sz w:val="22"/>
                <w:szCs w:val="22"/>
              </w:rPr>
            </w:pPr>
            <w:r w:rsidRPr="005701E1">
              <w:rPr>
                <w:rFonts w:ascii="Segoe UI Light" w:hAnsi="Segoe UI Light" w:cs="Segoe UI Light"/>
                <w:sz w:val="22"/>
                <w:szCs w:val="22"/>
              </w:rPr>
              <w:t xml:space="preserve">When a </w:t>
            </w:r>
            <w:r w:rsidRPr="005701E1">
              <w:rPr>
                <w:rFonts w:ascii="Segoe UI Light" w:hAnsi="Segoe UI Light" w:cs="Segoe UI Light"/>
                <w:b/>
                <w:sz w:val="22"/>
                <w:szCs w:val="22"/>
              </w:rPr>
              <w:t>negative interest rate</w:t>
            </w:r>
            <w:r w:rsidRPr="005701E1">
              <w:rPr>
                <w:rFonts w:ascii="Segoe UI Light" w:hAnsi="Segoe UI Light" w:cs="Segoe UI Light"/>
                <w:sz w:val="22"/>
                <w:szCs w:val="22"/>
              </w:rPr>
              <w:t xml:space="preserve"> is recorded: </w:t>
            </w:r>
          </w:p>
          <w:p w14:paraId="7A747D91" w14:textId="575DE169" w:rsidR="00AC0D1A" w:rsidRDefault="00AC0D1A" w:rsidP="002E3880">
            <w:pPr>
              <w:pStyle w:val="ListParagraph"/>
              <w:numPr>
                <w:ilvl w:val="0"/>
                <w:numId w:val="16"/>
              </w:numPr>
              <w:shd w:val="clear" w:color="auto" w:fill="FFFFFF"/>
              <w:ind w:left="1062"/>
              <w:rPr>
                <w:rFonts w:ascii="Segoe UI Light" w:hAnsi="Segoe UI Light" w:cs="Segoe UI Light"/>
                <w:sz w:val="22"/>
                <w:szCs w:val="22"/>
              </w:rPr>
            </w:pPr>
            <w:r w:rsidRPr="005701E1">
              <w:rPr>
                <w:rFonts w:ascii="Segoe UI Light" w:hAnsi="Segoe UI Light" w:cs="Segoe UI Light"/>
                <w:sz w:val="22"/>
                <w:szCs w:val="22"/>
              </w:rPr>
              <w:t>"Please note that the entered interest rate has a negative value."</w:t>
            </w:r>
          </w:p>
        </w:tc>
      </w:tr>
      <w:tr w:rsidR="00CC22D3" w:rsidRPr="005A46B6" w14:paraId="4E5D8C9E" w14:textId="77777777" w:rsidTr="002E7BC9">
        <w:trPr>
          <w:trHeight w:val="70"/>
        </w:trPr>
        <w:tc>
          <w:tcPr>
            <w:tcW w:w="2250" w:type="dxa"/>
            <w:vMerge w:val="restart"/>
            <w:tcBorders>
              <w:left w:val="single" w:sz="4" w:space="0" w:color="auto"/>
              <w:right w:val="single" w:sz="4" w:space="0" w:color="auto"/>
            </w:tcBorders>
            <w:shd w:val="clear" w:color="auto" w:fill="auto"/>
            <w:noWrap/>
            <w:vAlign w:val="center"/>
          </w:tcPr>
          <w:p w14:paraId="58C150EF" w14:textId="22B46754" w:rsidR="00CC22D3" w:rsidRDefault="00CC22D3" w:rsidP="00AC0D1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Data management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B4AC468" w14:textId="7DECC313" w:rsidR="00CC22D3" w:rsidRDefault="00CC22D3" w:rsidP="00AC0D1A">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field called </w:t>
            </w:r>
            <w:r w:rsidRPr="006604F5">
              <w:rPr>
                <w:rFonts w:ascii="Segoe UI Light" w:hAnsi="Segoe UI Light" w:cs="Segoe UI Light"/>
                <w:b/>
                <w:sz w:val="22"/>
                <w:szCs w:val="22"/>
              </w:rPr>
              <w:t>Loan status</w:t>
            </w:r>
            <w:r>
              <w:rPr>
                <w:rFonts w:ascii="Segoe UI Light" w:hAnsi="Segoe UI Light" w:cs="Segoe UI Light"/>
                <w:sz w:val="22"/>
                <w:szCs w:val="22"/>
              </w:rPr>
              <w:t xml:space="preserve"> has been added to the </w:t>
            </w:r>
            <w:r w:rsidRPr="006604F5">
              <w:rPr>
                <w:rFonts w:ascii="Segoe UI Light" w:hAnsi="Segoe UI Light" w:cs="Segoe UI Light"/>
                <w:b/>
                <w:sz w:val="22"/>
                <w:szCs w:val="22"/>
              </w:rPr>
              <w:t>Customer Loan balances</w:t>
            </w:r>
            <w:r>
              <w:rPr>
                <w:rFonts w:ascii="Segoe UI Light" w:hAnsi="Segoe UI Light" w:cs="Segoe UI Light"/>
                <w:sz w:val="22"/>
                <w:szCs w:val="22"/>
              </w:rPr>
              <w:t xml:space="preserve"> data entity</w:t>
            </w:r>
          </w:p>
        </w:tc>
      </w:tr>
      <w:tr w:rsidR="00CC22D3" w:rsidRPr="005A46B6" w14:paraId="4D34AA94"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615E779B" w14:textId="77777777" w:rsidR="00CC22D3" w:rsidRDefault="00CC22D3" w:rsidP="00AC0D1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F04ADA1" w14:textId="713EB533" w:rsidR="00CC22D3" w:rsidRPr="00372352" w:rsidRDefault="00CC22D3" w:rsidP="00AC0D1A">
            <w:pPr>
              <w:pStyle w:val="ListParagraph"/>
              <w:numPr>
                <w:ilvl w:val="0"/>
                <w:numId w:val="4"/>
              </w:numPr>
              <w:shd w:val="clear" w:color="auto" w:fill="FFFFFF"/>
              <w:ind w:left="341"/>
              <w:rPr>
                <w:rFonts w:ascii="Segoe UI Light" w:hAnsi="Segoe UI Light" w:cs="Segoe UI Light"/>
                <w:b/>
                <w:sz w:val="22"/>
                <w:szCs w:val="22"/>
              </w:rPr>
            </w:pPr>
            <w:r>
              <w:rPr>
                <w:rFonts w:ascii="Segoe UI Light" w:hAnsi="Segoe UI Light" w:cs="Segoe UI Light"/>
                <w:sz w:val="22"/>
                <w:szCs w:val="22"/>
              </w:rPr>
              <w:t xml:space="preserve">New fields added to the </w:t>
            </w:r>
            <w:r w:rsidRPr="00372352">
              <w:rPr>
                <w:rFonts w:ascii="Segoe UI Light" w:hAnsi="Segoe UI Light" w:cs="Segoe UI Light"/>
                <w:b/>
                <w:sz w:val="22"/>
                <w:szCs w:val="22"/>
              </w:rPr>
              <w:t>Loan table data entity</w:t>
            </w:r>
            <w:r w:rsidR="004570B4">
              <w:rPr>
                <w:rFonts w:ascii="Segoe UI Light" w:hAnsi="Segoe UI Light" w:cs="Segoe UI Light"/>
                <w:b/>
                <w:sz w:val="22"/>
                <w:szCs w:val="22"/>
              </w:rPr>
              <w:t>:</w:t>
            </w:r>
          </w:p>
          <w:p w14:paraId="7185F1E5" w14:textId="77777777" w:rsidR="00CC22D3" w:rsidRDefault="00CC22D3" w:rsidP="00AC0D1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Use custom interest calculation</w:t>
            </w:r>
          </w:p>
          <w:p w14:paraId="3A9DDA80" w14:textId="77777777" w:rsidR="00CC22D3" w:rsidRDefault="00CC22D3" w:rsidP="00AC0D1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Day (for custom interest calculation)</w:t>
            </w:r>
          </w:p>
          <w:p w14:paraId="001F560C" w14:textId="54D4212A" w:rsidR="00CC22D3" w:rsidRDefault="00CC22D3" w:rsidP="004570B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Use fixed installment</w:t>
            </w:r>
          </w:p>
        </w:tc>
      </w:tr>
    </w:tbl>
    <w:p w14:paraId="1D5652FF" w14:textId="18F1D73A" w:rsidR="00110754" w:rsidRPr="005A46B6" w:rsidRDefault="00110754"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45BD1B81" w14:textId="77777777" w:rsidR="0080610F" w:rsidRDefault="0080610F" w:rsidP="0080610F">
      <w:pPr>
        <w:pStyle w:val="Heading1"/>
        <w:jc w:val="right"/>
        <w:rPr>
          <w:rFonts w:ascii="Segoe UI Light" w:hAnsi="Segoe UI Light"/>
        </w:rPr>
      </w:pPr>
      <w:r>
        <w:rPr>
          <w:rFonts w:ascii="Segoe UI Light" w:hAnsi="Segoe UI Light"/>
        </w:rPr>
        <w:br w:type="page"/>
      </w:r>
    </w:p>
    <w:p w14:paraId="5EE28F61" w14:textId="1F316A06" w:rsidR="0080610F" w:rsidRPr="00510D72" w:rsidRDefault="0080610F" w:rsidP="0080610F">
      <w:pPr>
        <w:pStyle w:val="Heading1"/>
        <w:jc w:val="right"/>
        <w:rPr>
          <w:rFonts w:ascii="Segoe UI Light" w:hAnsi="Segoe UI Light"/>
        </w:rPr>
      </w:pPr>
      <w:r>
        <w:rPr>
          <w:rFonts w:ascii="Segoe UI Light" w:hAnsi="Segoe UI Light"/>
        </w:rPr>
        <w:lastRenderedPageBreak/>
        <w:t>Bug fixes</w:t>
      </w:r>
      <w:r w:rsidRPr="005A46B6">
        <w:rPr>
          <w:rFonts w:ascii="Segoe UI Light" w:hAnsi="Segoe UI Ligh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0610F" w:rsidRPr="005A46B6" w14:paraId="2A26EB35" w14:textId="77777777" w:rsidTr="00963E9A">
        <w:trPr>
          <w:cantSplit/>
          <w:trHeight w:val="300"/>
        </w:trPr>
        <w:tc>
          <w:tcPr>
            <w:tcW w:w="2250" w:type="dxa"/>
            <w:shd w:val="clear" w:color="auto" w:fill="8DB3E2" w:themeFill="text2" w:themeFillTint="66"/>
            <w:noWrap/>
            <w:vAlign w:val="bottom"/>
            <w:hideMark/>
          </w:tcPr>
          <w:p w14:paraId="34A35DDF"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7A55017C"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626437" w:rsidRPr="005A46B6" w14:paraId="19F05AA0" w14:textId="77777777" w:rsidTr="0080610F">
        <w:trPr>
          <w:trHeight w:val="702"/>
        </w:trPr>
        <w:tc>
          <w:tcPr>
            <w:tcW w:w="2250" w:type="dxa"/>
            <w:vMerge w:val="restart"/>
            <w:tcBorders>
              <w:left w:val="single" w:sz="4" w:space="0" w:color="auto"/>
              <w:right w:val="single" w:sz="4" w:space="0" w:color="auto"/>
            </w:tcBorders>
            <w:shd w:val="clear" w:color="auto" w:fill="auto"/>
            <w:noWrap/>
            <w:vAlign w:val="center"/>
          </w:tcPr>
          <w:p w14:paraId="296D9013" w14:textId="0346EC2E" w:rsidR="00626437" w:rsidRDefault="00626437" w:rsidP="00963E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B3CE37E" w14:textId="41DC9D27" w:rsidR="00626437" w:rsidRPr="005701E1" w:rsidRDefault="004570B4" w:rsidP="004570B4">
            <w:pPr>
              <w:pStyle w:val="ListParagraph"/>
              <w:numPr>
                <w:ilvl w:val="0"/>
                <w:numId w:val="4"/>
              </w:numPr>
              <w:shd w:val="clear" w:color="auto" w:fill="FFFFFF"/>
              <w:ind w:left="341"/>
              <w:rPr>
                <w:rFonts w:ascii="Segoe UI Light" w:hAnsi="Segoe UI Light" w:cs="Segoe UI Light"/>
                <w:sz w:val="22"/>
                <w:szCs w:val="22"/>
              </w:rPr>
            </w:pPr>
            <w:r w:rsidRPr="004570B4">
              <w:rPr>
                <w:rFonts w:ascii="Segoe UI Light" w:hAnsi="Segoe UI Light" w:cs="Segoe UI Light"/>
                <w:sz w:val="22"/>
                <w:szCs w:val="22"/>
              </w:rPr>
              <w:t xml:space="preserve">Earlier, there was a problem wherein the </w:t>
            </w:r>
            <w:r w:rsidRPr="004570B4">
              <w:rPr>
                <w:rFonts w:ascii="Segoe UI Light" w:hAnsi="Segoe UI Light" w:cs="Segoe UI Light"/>
                <w:b/>
                <w:sz w:val="22"/>
                <w:szCs w:val="22"/>
              </w:rPr>
              <w:t>Loan Write-off Journal</w:t>
            </w:r>
            <w:r w:rsidRPr="004570B4">
              <w:rPr>
                <w:rFonts w:ascii="Segoe UI Light" w:hAnsi="Segoe UI Light" w:cs="Segoe UI Light"/>
                <w:sz w:val="22"/>
                <w:szCs w:val="22"/>
              </w:rPr>
              <w:t xml:space="preserve"> periodic job would generate </w:t>
            </w:r>
            <w:r w:rsidRPr="004570B4">
              <w:rPr>
                <w:rFonts w:ascii="Segoe UI Light" w:hAnsi="Segoe UI Light" w:cs="Segoe UI Light"/>
                <w:b/>
                <w:sz w:val="22"/>
                <w:szCs w:val="22"/>
              </w:rPr>
              <w:t>multiple records</w:t>
            </w:r>
            <w:r w:rsidRPr="004570B4">
              <w:rPr>
                <w:rFonts w:ascii="Segoe UI Light" w:hAnsi="Segoe UI Light" w:cs="Segoe UI Light"/>
                <w:sz w:val="22"/>
                <w:szCs w:val="22"/>
              </w:rPr>
              <w:t xml:space="preserve"> for a single loan if multiple loans were selected. This problem has now been addressed and resolved.</w:t>
            </w:r>
          </w:p>
        </w:tc>
      </w:tr>
      <w:tr w:rsidR="00626437" w:rsidRPr="005A46B6" w14:paraId="58980B9F" w14:textId="77777777" w:rsidTr="0080610F">
        <w:trPr>
          <w:trHeight w:val="702"/>
        </w:trPr>
        <w:tc>
          <w:tcPr>
            <w:tcW w:w="2250" w:type="dxa"/>
            <w:vMerge/>
            <w:tcBorders>
              <w:left w:val="single" w:sz="4" w:space="0" w:color="auto"/>
              <w:right w:val="single" w:sz="4" w:space="0" w:color="auto"/>
            </w:tcBorders>
            <w:shd w:val="clear" w:color="auto" w:fill="auto"/>
            <w:noWrap/>
            <w:vAlign w:val="center"/>
          </w:tcPr>
          <w:p w14:paraId="67080E8F" w14:textId="7E6C1AA8" w:rsidR="00626437" w:rsidRDefault="00626437" w:rsidP="00963E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B2369A1" w14:textId="78ACD63E" w:rsidR="00626437" w:rsidRPr="00AD0BDD" w:rsidRDefault="00626437" w:rsidP="00AD0BDD">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Previously, the label of the Inquiry for </w:t>
            </w:r>
            <w:r w:rsidRPr="00AD0BDD">
              <w:rPr>
                <w:rFonts w:ascii="Segoe UI Light" w:hAnsi="Segoe UI Light" w:cs="Segoe UI Light"/>
                <w:b/>
                <w:sz w:val="22"/>
                <w:szCs w:val="22"/>
              </w:rPr>
              <w:t>Statement of interest for loans</w:t>
            </w:r>
            <w:r>
              <w:rPr>
                <w:rFonts w:ascii="Segoe UI Light" w:hAnsi="Segoe UI Light" w:cs="Segoe UI Light"/>
                <w:sz w:val="22"/>
                <w:szCs w:val="22"/>
              </w:rPr>
              <w:t xml:space="preserve"> displayed incorrectly, with a prefix of @LIR in front of the name. This has been corrected.</w:t>
            </w:r>
          </w:p>
        </w:tc>
      </w:tr>
      <w:tr w:rsidR="00626437" w:rsidRPr="005A46B6" w14:paraId="73F92FD3" w14:textId="77777777" w:rsidTr="0080610F">
        <w:trPr>
          <w:trHeight w:val="702"/>
        </w:trPr>
        <w:tc>
          <w:tcPr>
            <w:tcW w:w="2250" w:type="dxa"/>
            <w:vMerge/>
            <w:tcBorders>
              <w:left w:val="single" w:sz="4" w:space="0" w:color="auto"/>
              <w:right w:val="single" w:sz="4" w:space="0" w:color="auto"/>
            </w:tcBorders>
            <w:shd w:val="clear" w:color="auto" w:fill="auto"/>
            <w:noWrap/>
            <w:vAlign w:val="center"/>
          </w:tcPr>
          <w:p w14:paraId="0F8A1ACC" w14:textId="144790B3" w:rsidR="00626437" w:rsidRDefault="00626437" w:rsidP="00963E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032B291" w14:textId="37BBA5F6" w:rsidR="004570B4" w:rsidRPr="00626437" w:rsidRDefault="004570B4" w:rsidP="004570B4">
            <w:pPr>
              <w:pStyle w:val="ListParagraph"/>
              <w:numPr>
                <w:ilvl w:val="0"/>
                <w:numId w:val="4"/>
              </w:numPr>
              <w:shd w:val="clear" w:color="auto" w:fill="FFFFFF"/>
              <w:ind w:left="341"/>
              <w:rPr>
                <w:rFonts w:ascii="Segoe UI Light" w:hAnsi="Segoe UI Light" w:cs="Segoe UI Light"/>
                <w:sz w:val="22"/>
                <w:szCs w:val="22"/>
              </w:rPr>
            </w:pPr>
            <w:r w:rsidRPr="004570B4">
              <w:rPr>
                <w:rFonts w:ascii="Segoe UI Light" w:hAnsi="Segoe UI Light" w:cs="Segoe UI Light"/>
                <w:sz w:val="22"/>
                <w:szCs w:val="22"/>
              </w:rPr>
              <w:t xml:space="preserve">In the past, </w:t>
            </w:r>
            <w:r w:rsidRPr="004570B4">
              <w:rPr>
                <w:rFonts w:ascii="Segoe UI Light" w:hAnsi="Segoe UI Light" w:cs="Segoe UI Light"/>
                <w:b/>
                <w:sz w:val="22"/>
                <w:szCs w:val="22"/>
              </w:rPr>
              <w:t>payment journals</w:t>
            </w:r>
            <w:r w:rsidRPr="004570B4">
              <w:rPr>
                <w:rFonts w:ascii="Segoe UI Light" w:hAnsi="Segoe UI Light" w:cs="Segoe UI Light"/>
                <w:sz w:val="22"/>
                <w:szCs w:val="22"/>
              </w:rPr>
              <w:t xml:space="preserve"> that had been posted did not appear in the </w:t>
            </w:r>
            <w:r w:rsidRPr="004570B4">
              <w:rPr>
                <w:rFonts w:ascii="Segoe UI Light" w:hAnsi="Segoe UI Light" w:cs="Segoe UI Light"/>
                <w:b/>
                <w:sz w:val="22"/>
                <w:szCs w:val="22"/>
              </w:rPr>
              <w:t>Loan Transactions report</w:t>
            </w:r>
            <w:r w:rsidRPr="004570B4">
              <w:rPr>
                <w:rFonts w:ascii="Segoe UI Light" w:hAnsi="Segoe UI Light" w:cs="Segoe UI Light"/>
                <w:sz w:val="22"/>
                <w:szCs w:val="22"/>
              </w:rPr>
              <w:t>. This problem has been rectified, and all loan payment transactions are now correctly displayed on the Loan Transactions report.</w:t>
            </w:r>
          </w:p>
        </w:tc>
      </w:tr>
      <w:tr w:rsidR="00626437" w:rsidRPr="005A46B6" w14:paraId="49678729" w14:textId="77777777" w:rsidTr="0080610F">
        <w:trPr>
          <w:trHeight w:val="702"/>
        </w:trPr>
        <w:tc>
          <w:tcPr>
            <w:tcW w:w="2250" w:type="dxa"/>
            <w:vMerge/>
            <w:tcBorders>
              <w:left w:val="single" w:sz="4" w:space="0" w:color="auto"/>
              <w:right w:val="single" w:sz="4" w:space="0" w:color="auto"/>
            </w:tcBorders>
            <w:shd w:val="clear" w:color="auto" w:fill="auto"/>
            <w:noWrap/>
            <w:vAlign w:val="center"/>
          </w:tcPr>
          <w:p w14:paraId="72C7CB3C" w14:textId="1886EBA3" w:rsidR="00626437" w:rsidRDefault="00626437" w:rsidP="00963E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5CCB5CE" w14:textId="58B9F053" w:rsidR="004570B4" w:rsidRDefault="004570B4" w:rsidP="00626437">
            <w:pPr>
              <w:pStyle w:val="ListParagraph"/>
              <w:numPr>
                <w:ilvl w:val="0"/>
                <w:numId w:val="4"/>
              </w:numPr>
              <w:shd w:val="clear" w:color="auto" w:fill="FFFFFF"/>
              <w:ind w:left="341"/>
              <w:rPr>
                <w:rFonts w:ascii="Segoe UI Light" w:hAnsi="Segoe UI Light" w:cs="Segoe UI Light"/>
                <w:sz w:val="22"/>
                <w:szCs w:val="22"/>
              </w:rPr>
            </w:pPr>
            <w:r w:rsidRPr="004570B4">
              <w:rPr>
                <w:rFonts w:ascii="Segoe UI Light" w:hAnsi="Segoe UI Light" w:cs="Segoe UI Light"/>
                <w:sz w:val="22"/>
                <w:szCs w:val="22"/>
              </w:rPr>
              <w:t xml:space="preserve">The </w:t>
            </w:r>
            <w:r w:rsidRPr="004570B4">
              <w:rPr>
                <w:rFonts w:ascii="Segoe UI Light" w:hAnsi="Segoe UI Light" w:cs="Segoe UI Light"/>
                <w:b/>
                <w:sz w:val="22"/>
                <w:szCs w:val="22"/>
              </w:rPr>
              <w:t>Loan Transactions report</w:t>
            </w:r>
            <w:r w:rsidRPr="004570B4">
              <w:rPr>
                <w:rFonts w:ascii="Segoe UI Light" w:hAnsi="Segoe UI Light" w:cs="Segoe UI Light"/>
                <w:sz w:val="22"/>
                <w:szCs w:val="22"/>
              </w:rPr>
              <w:t xml:space="preserve"> used to show unposted and deleted write-off amounts. However, this problem has been resolved, and such amounts are no longer displayed due to the fix that has been implemented.</w:t>
            </w:r>
          </w:p>
        </w:tc>
      </w:tr>
      <w:tr w:rsidR="00626437" w:rsidRPr="005A46B6" w14:paraId="044F444E" w14:textId="77777777" w:rsidTr="0080610F">
        <w:trPr>
          <w:trHeight w:val="702"/>
        </w:trPr>
        <w:tc>
          <w:tcPr>
            <w:tcW w:w="2250" w:type="dxa"/>
            <w:vMerge/>
            <w:tcBorders>
              <w:left w:val="single" w:sz="4" w:space="0" w:color="auto"/>
              <w:right w:val="single" w:sz="4" w:space="0" w:color="auto"/>
            </w:tcBorders>
            <w:shd w:val="clear" w:color="auto" w:fill="auto"/>
            <w:noWrap/>
            <w:vAlign w:val="center"/>
          </w:tcPr>
          <w:p w14:paraId="387234EA" w14:textId="0B0A8012" w:rsidR="00626437" w:rsidRDefault="00626437" w:rsidP="00626437">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064C110" w14:textId="284D3ED3" w:rsidR="004570B4" w:rsidRPr="00626437" w:rsidRDefault="004570B4" w:rsidP="004570B4">
            <w:pPr>
              <w:pStyle w:val="ListParagraph"/>
              <w:numPr>
                <w:ilvl w:val="0"/>
                <w:numId w:val="4"/>
              </w:numPr>
              <w:shd w:val="clear" w:color="auto" w:fill="FFFFFF"/>
              <w:ind w:left="341"/>
              <w:rPr>
                <w:rFonts w:ascii="Segoe UI Light" w:hAnsi="Segoe UI Light" w:cs="Segoe UI Light"/>
                <w:sz w:val="22"/>
                <w:szCs w:val="22"/>
              </w:rPr>
            </w:pPr>
            <w:r w:rsidRPr="004570B4">
              <w:rPr>
                <w:rFonts w:ascii="Segoe UI Light" w:hAnsi="Segoe UI Light" w:cs="Segoe UI Light"/>
                <w:sz w:val="22"/>
                <w:szCs w:val="22"/>
              </w:rPr>
              <w:t xml:space="preserve">Previously, unposted capital journals were visible on the </w:t>
            </w:r>
            <w:r w:rsidRPr="004570B4">
              <w:rPr>
                <w:rFonts w:ascii="Segoe UI Light" w:hAnsi="Segoe UI Light" w:cs="Segoe UI Light"/>
                <w:b/>
                <w:sz w:val="22"/>
                <w:szCs w:val="22"/>
              </w:rPr>
              <w:t>Loan Transactions report,</w:t>
            </w:r>
            <w:r w:rsidRPr="004570B4">
              <w:rPr>
                <w:rFonts w:ascii="Segoe UI Light" w:hAnsi="Segoe UI Light" w:cs="Segoe UI Light"/>
                <w:sz w:val="22"/>
                <w:szCs w:val="22"/>
              </w:rPr>
              <w:t xml:space="preserve"> while posted interest accrual journals wer</w:t>
            </w:r>
            <w:r>
              <w:rPr>
                <w:rFonts w:ascii="Segoe UI Light" w:hAnsi="Segoe UI Light" w:cs="Segoe UI Light"/>
                <w:sz w:val="22"/>
                <w:szCs w:val="22"/>
              </w:rPr>
              <w:t xml:space="preserve">e not appearing on the report. </w:t>
            </w:r>
            <w:r w:rsidRPr="004570B4">
              <w:rPr>
                <w:rFonts w:ascii="Segoe UI Light" w:hAnsi="Segoe UI Light" w:cs="Segoe UI Light"/>
                <w:sz w:val="22"/>
                <w:szCs w:val="22"/>
              </w:rPr>
              <w:t>This issue has been successfully resolved. Now, all posted journal transactions will be presented on the Loan Transactions report, and unposted journals will no longer be included in the report.</w:t>
            </w:r>
          </w:p>
        </w:tc>
      </w:tr>
      <w:tr w:rsidR="00626437" w:rsidRPr="005A46B6" w14:paraId="72E38848" w14:textId="77777777" w:rsidTr="0080610F">
        <w:trPr>
          <w:trHeight w:val="702"/>
        </w:trPr>
        <w:tc>
          <w:tcPr>
            <w:tcW w:w="2250" w:type="dxa"/>
            <w:tcBorders>
              <w:left w:val="single" w:sz="4" w:space="0" w:color="auto"/>
              <w:right w:val="single" w:sz="4" w:space="0" w:color="auto"/>
            </w:tcBorders>
            <w:shd w:val="clear" w:color="auto" w:fill="auto"/>
            <w:noWrap/>
            <w:vAlign w:val="center"/>
          </w:tcPr>
          <w:p w14:paraId="26E75727" w14:textId="7E2640CA" w:rsidR="00626437" w:rsidRPr="00626437" w:rsidRDefault="00626437" w:rsidP="00626437">
            <w:pPr>
              <w:rPr>
                <w:rFonts w:ascii="Segoe UI Light" w:hAnsi="Segoe UI Light" w:cstheme="minorHAnsi"/>
                <w:b/>
                <w:sz w:val="22"/>
                <w:szCs w:val="22"/>
                <w:lang w:val="en-ZA" w:eastAsia="en-ZA"/>
              </w:rPr>
            </w:pPr>
            <w:r>
              <w:rPr>
                <w:rFonts w:ascii="Segoe UI Light" w:hAnsi="Segoe UI Light" w:cstheme="minorHAnsi"/>
                <w:sz w:val="22"/>
                <w:szCs w:val="22"/>
                <w:lang w:val="en-ZA" w:eastAsia="en-ZA"/>
              </w:rPr>
              <w:t>Common</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40730B0" w14:textId="7659CA6F" w:rsidR="00626437" w:rsidRDefault="004570B4" w:rsidP="004570B4">
            <w:pPr>
              <w:pStyle w:val="ListParagraph"/>
              <w:numPr>
                <w:ilvl w:val="0"/>
                <w:numId w:val="4"/>
              </w:numPr>
              <w:shd w:val="clear" w:color="auto" w:fill="FFFFFF"/>
              <w:ind w:left="341"/>
              <w:rPr>
                <w:rFonts w:ascii="Segoe UI Light" w:hAnsi="Segoe UI Light" w:cs="Segoe UI Light"/>
                <w:sz w:val="22"/>
                <w:szCs w:val="22"/>
              </w:rPr>
            </w:pPr>
            <w:r w:rsidRPr="004570B4">
              <w:rPr>
                <w:rFonts w:ascii="Segoe UI Light" w:hAnsi="Segoe UI Light" w:cs="Segoe UI Light"/>
                <w:sz w:val="22"/>
                <w:szCs w:val="22"/>
              </w:rPr>
              <w:t xml:space="preserve">In the past, it was </w:t>
            </w:r>
            <w:r>
              <w:rPr>
                <w:rFonts w:ascii="Segoe UI Light" w:hAnsi="Segoe UI Light" w:cs="Segoe UI Light"/>
                <w:sz w:val="22"/>
                <w:szCs w:val="22"/>
              </w:rPr>
              <w:t>possible</w:t>
            </w:r>
            <w:r w:rsidRPr="004570B4">
              <w:rPr>
                <w:rFonts w:ascii="Segoe UI Light" w:hAnsi="Segoe UI Light" w:cs="Segoe UI Light"/>
                <w:sz w:val="22"/>
                <w:szCs w:val="22"/>
              </w:rPr>
              <w:t xml:space="preserve"> to </w:t>
            </w:r>
            <w:r>
              <w:rPr>
                <w:rFonts w:ascii="Segoe UI Light" w:hAnsi="Segoe UI Light" w:cs="Segoe UI Light"/>
                <w:sz w:val="22"/>
                <w:szCs w:val="22"/>
              </w:rPr>
              <w:t xml:space="preserve">create </w:t>
            </w:r>
            <w:r w:rsidRPr="004570B4">
              <w:rPr>
                <w:rFonts w:ascii="Segoe UI Light" w:hAnsi="Segoe UI Light" w:cs="Segoe UI Light"/>
                <w:sz w:val="22"/>
                <w:szCs w:val="22"/>
              </w:rPr>
              <w:t xml:space="preserve">an </w:t>
            </w:r>
            <w:r w:rsidRPr="004570B4">
              <w:rPr>
                <w:rFonts w:ascii="Segoe UI Light" w:hAnsi="Segoe UI Light" w:cs="Segoe UI Light"/>
                <w:b/>
                <w:sz w:val="22"/>
                <w:szCs w:val="22"/>
              </w:rPr>
              <w:t>interest rate</w:t>
            </w:r>
            <w:r w:rsidRPr="004570B4">
              <w:rPr>
                <w:rFonts w:ascii="Segoe UI Light" w:hAnsi="Segoe UI Light" w:cs="Segoe UI Light"/>
                <w:sz w:val="22"/>
                <w:szCs w:val="22"/>
              </w:rPr>
              <w:t xml:space="preserve"> w</w:t>
            </w:r>
            <w:r>
              <w:rPr>
                <w:rFonts w:ascii="Segoe UI Light" w:hAnsi="Segoe UI Light" w:cs="Segoe UI Light"/>
                <w:sz w:val="22"/>
                <w:szCs w:val="22"/>
              </w:rPr>
              <w:t xml:space="preserve">ithout specifying a start date. This </w:t>
            </w:r>
            <w:r w:rsidRPr="004570B4">
              <w:rPr>
                <w:rFonts w:ascii="Segoe UI Light" w:hAnsi="Segoe UI Light" w:cs="Segoe UI Light"/>
                <w:sz w:val="22"/>
                <w:szCs w:val="22"/>
              </w:rPr>
              <w:t xml:space="preserve">concern has been addressed by making the </w:t>
            </w:r>
            <w:r w:rsidRPr="004570B4">
              <w:rPr>
                <w:rFonts w:ascii="Segoe UI Light" w:hAnsi="Segoe UI Light" w:cs="Segoe UI Light"/>
                <w:b/>
                <w:sz w:val="22"/>
                <w:szCs w:val="22"/>
              </w:rPr>
              <w:t>Start date</w:t>
            </w:r>
            <w:r w:rsidRPr="004570B4">
              <w:rPr>
                <w:rFonts w:ascii="Segoe UI Light" w:hAnsi="Segoe UI Light" w:cs="Segoe UI Light"/>
                <w:sz w:val="22"/>
                <w:szCs w:val="22"/>
              </w:rPr>
              <w:t xml:space="preserve"> a </w:t>
            </w:r>
            <w:r w:rsidRPr="004570B4">
              <w:rPr>
                <w:rFonts w:ascii="Segoe UI Light" w:hAnsi="Segoe UI Light" w:cs="Segoe UI Light"/>
                <w:b/>
                <w:sz w:val="22"/>
                <w:szCs w:val="22"/>
              </w:rPr>
              <w:t>mandatory field</w:t>
            </w:r>
            <w:r w:rsidRPr="004570B4">
              <w:rPr>
                <w:rFonts w:ascii="Segoe UI Light" w:hAnsi="Segoe UI Light" w:cs="Segoe UI Light"/>
                <w:sz w:val="22"/>
                <w:szCs w:val="22"/>
              </w:rPr>
              <w:t xml:space="preserve"> on the interest rate form.</w:t>
            </w:r>
          </w:p>
        </w:tc>
      </w:tr>
    </w:tbl>
    <w:p w14:paraId="776E55E8" w14:textId="1C84523C" w:rsidR="0080610F" w:rsidRPr="005A46B6" w:rsidRDefault="0080610F" w:rsidP="007F3B5E"/>
    <w:p w14:paraId="586163B4" w14:textId="77777777" w:rsidR="007F3B5E" w:rsidRPr="007F3B5E" w:rsidRDefault="007F3B5E" w:rsidP="007F3B5E"/>
    <w:p w14:paraId="4EBF3319" w14:textId="77777777" w:rsidR="00963DAC" w:rsidRDefault="00963DAC" w:rsidP="005D7875">
      <w:pPr>
        <w:pStyle w:val="Heading1"/>
        <w:rPr>
          <w:rFonts w:ascii="Segoe UI Light" w:hAnsi="Segoe UI Light" w:cs="Segoe UI"/>
          <w:bCs w:val="0"/>
          <w:i w:val="0"/>
          <w:kern w:val="0"/>
          <w:sz w:val="14"/>
          <w:szCs w:val="14"/>
        </w:rPr>
      </w:pPr>
      <w:r>
        <w:rPr>
          <w:rFonts w:ascii="Segoe UI Light" w:hAnsi="Segoe UI Light" w:cs="Segoe UI"/>
          <w:bCs w:val="0"/>
          <w:i w:val="0"/>
          <w:kern w:val="0"/>
          <w:sz w:val="14"/>
          <w:szCs w:val="14"/>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9986" w14:textId="77777777" w:rsidR="00EB63E8" w:rsidRDefault="00EB63E8">
      <w:r>
        <w:separator/>
      </w:r>
    </w:p>
  </w:endnote>
  <w:endnote w:type="continuationSeparator" w:id="0">
    <w:p w14:paraId="472955F4" w14:textId="77777777" w:rsidR="00EB63E8" w:rsidRDefault="00EB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4570B4">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4570B4">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4808" w14:textId="77777777" w:rsidR="00EB63E8" w:rsidRDefault="00EB63E8">
      <w:r>
        <w:separator/>
      </w:r>
    </w:p>
  </w:footnote>
  <w:footnote w:type="continuationSeparator" w:id="0">
    <w:p w14:paraId="0ED414BF" w14:textId="77777777" w:rsidR="00EB63E8" w:rsidRDefault="00EB6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33"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259023">
    <w:abstractNumId w:val="16"/>
  </w:num>
  <w:num w:numId="2" w16cid:durableId="1417901318">
    <w:abstractNumId w:val="12"/>
  </w:num>
  <w:num w:numId="3" w16cid:durableId="1907572898">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2131853296">
    <w:abstractNumId w:val="13"/>
  </w:num>
  <w:num w:numId="5" w16cid:durableId="1235362136">
    <w:abstractNumId w:val="11"/>
  </w:num>
  <w:num w:numId="6" w16cid:durableId="1319533645">
    <w:abstractNumId w:val="14"/>
  </w:num>
  <w:num w:numId="7" w16cid:durableId="26104464">
    <w:abstractNumId w:val="17"/>
  </w:num>
  <w:num w:numId="8" w16cid:durableId="969214234">
    <w:abstractNumId w:val="8"/>
  </w:num>
  <w:num w:numId="9" w16cid:durableId="220217105">
    <w:abstractNumId w:val="7"/>
  </w:num>
  <w:num w:numId="10" w16cid:durableId="1144932100">
    <w:abstractNumId w:val="10"/>
  </w:num>
  <w:num w:numId="11" w16cid:durableId="666252636">
    <w:abstractNumId w:val="9"/>
  </w:num>
  <w:num w:numId="12" w16cid:durableId="690379232">
    <w:abstractNumId w:val="3"/>
  </w:num>
  <w:num w:numId="13" w16cid:durableId="900334628">
    <w:abstractNumId w:val="6"/>
  </w:num>
  <w:num w:numId="14" w16cid:durableId="876813425">
    <w:abstractNumId w:val="2"/>
  </w:num>
  <w:num w:numId="15" w16cid:durableId="467475696">
    <w:abstractNumId w:val="4"/>
  </w:num>
  <w:num w:numId="16" w16cid:durableId="726881991">
    <w:abstractNumId w:val="5"/>
  </w:num>
  <w:num w:numId="17" w16cid:durableId="777406745">
    <w:abstractNumId w:val="15"/>
  </w:num>
  <w:num w:numId="18" w16cid:durableId="209343385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13AC"/>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6A17"/>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6B17"/>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3D80"/>
    <w:rsid w:val="0016400D"/>
    <w:rsid w:val="00164E29"/>
    <w:rsid w:val="00165232"/>
    <w:rsid w:val="0016539A"/>
    <w:rsid w:val="00165AD3"/>
    <w:rsid w:val="001668D4"/>
    <w:rsid w:val="00167DA8"/>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47BAF"/>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0E9A"/>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4F07"/>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3880"/>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352"/>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68C1"/>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3799D"/>
    <w:rsid w:val="00440163"/>
    <w:rsid w:val="004416CB"/>
    <w:rsid w:val="00443210"/>
    <w:rsid w:val="00444238"/>
    <w:rsid w:val="00444F0C"/>
    <w:rsid w:val="0044660F"/>
    <w:rsid w:val="00453026"/>
    <w:rsid w:val="004532B1"/>
    <w:rsid w:val="00456027"/>
    <w:rsid w:val="004570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1E1"/>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667"/>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874"/>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6437"/>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04F5"/>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03B"/>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3B3E"/>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31C"/>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0D1A"/>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BDD"/>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4600"/>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3D3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3FF"/>
    <w:rsid w:val="00BE346C"/>
    <w:rsid w:val="00BE4112"/>
    <w:rsid w:val="00BE569A"/>
    <w:rsid w:val="00BE78AC"/>
    <w:rsid w:val="00BF015E"/>
    <w:rsid w:val="00BF032F"/>
    <w:rsid w:val="00BF075E"/>
    <w:rsid w:val="00BF0EBB"/>
    <w:rsid w:val="00BF0F4A"/>
    <w:rsid w:val="00BF1041"/>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2D3"/>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3E"/>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741"/>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63E8"/>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A0F24"/>
    <w:rsid w:val="00FA2434"/>
    <w:rsid w:val="00FA27C0"/>
    <w:rsid w:val="00FA2B73"/>
    <w:rsid w:val="00FA40AC"/>
    <w:rsid w:val="00FA48CD"/>
    <w:rsid w:val="00FA4CF0"/>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74995335-D75B-44C7-97FD-1D44B69273AC}">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4785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2023-08-15T08:53:00Z</dcterms:created>
  <dcterms:modified xsi:type="dcterms:W3CDTF">2023-08-15T08:53:00Z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