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21DC73F" w:rsidR="00D241F9" w:rsidRPr="005A46B6" w:rsidRDefault="00731C3E" w:rsidP="00D241F9">
      <w:pPr>
        <w:jc w:val="center"/>
        <w:rPr>
          <w:rFonts w:ascii="Segoe UI Light" w:hAnsi="Segoe UI Light" w:cstheme="minorHAnsi"/>
          <w:sz w:val="32"/>
          <w:szCs w:val="32"/>
        </w:rPr>
      </w:pPr>
      <w:proofErr w:type="spellStart"/>
      <w:r w:rsidRPr="005A46B6">
        <w:rPr>
          <w:rFonts w:ascii="Segoe UI Light" w:hAnsi="Segoe UI Light" w:cstheme="minorHAnsi"/>
          <w:i/>
          <w:sz w:val="32"/>
          <w:szCs w:val="32"/>
        </w:rPr>
        <w:t>D365FO</w:t>
      </w:r>
      <w:proofErr w:type="spellEnd"/>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13</w:t>
      </w:r>
    </w:p>
    <w:p w14:paraId="02F9A9C4" w14:textId="77777777" w:rsidR="00D241F9" w:rsidRPr="005A46B6" w:rsidRDefault="00D241F9" w:rsidP="00D241F9">
      <w:pPr>
        <w:jc w:val="center"/>
        <w:rPr>
          <w:rFonts w:ascii="Segoe UI Light" w:hAnsi="Segoe UI Light" w:cstheme="minorHAnsi"/>
          <w:sz w:val="32"/>
          <w:szCs w:val="32"/>
        </w:rPr>
      </w:pPr>
    </w:p>
    <w:p w14:paraId="078F6FAB" w14:textId="4659259E"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B218DA">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726B05">
        <w:rPr>
          <w:rFonts w:ascii="Segoe UI Light" w:hAnsi="Segoe UI Light" w:cstheme="minorHAnsi"/>
          <w:caps/>
          <w:sz w:val="22"/>
          <w:szCs w:val="22"/>
        </w:rPr>
        <w:t>2</w:t>
      </w:r>
      <w:r w:rsidR="00B218DA">
        <w:rPr>
          <w:rFonts w:ascii="Segoe UI Light" w:hAnsi="Segoe UI Light" w:cstheme="minorHAnsi"/>
          <w:caps/>
          <w:sz w:val="22"/>
          <w:szCs w:val="22"/>
        </w:rPr>
        <w:t>2</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proofErr w:type="spellStart"/>
            <w:r w:rsidRPr="005A46B6">
              <w:rPr>
                <w:rFonts w:ascii="Segoe UI Light" w:hAnsi="Segoe UI Light" w:cstheme="minorBidi"/>
                <w:sz w:val="28"/>
              </w:rPr>
              <w:t>D365FO</w:t>
            </w:r>
            <w:proofErr w:type="spellEnd"/>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The </w:t>
            </w:r>
            <w:proofErr w:type="spellStart"/>
            <w:r w:rsidRPr="005A46B6">
              <w:rPr>
                <w:rFonts w:ascii="Segoe UI Light" w:hAnsi="Segoe UI Light" w:cs="Segoe UI"/>
                <w:sz w:val="22"/>
              </w:rPr>
              <w:t>D365</w:t>
            </w:r>
            <w:proofErr w:type="spellEnd"/>
            <w:r w:rsidRPr="005A46B6">
              <w:rPr>
                <w:rFonts w:ascii="Segoe UI Light" w:hAnsi="Segoe UI Light" w:cs="Segoe UI"/>
                <w:sz w:val="22"/>
              </w:rPr>
              <w:t xml:space="preserve">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54382598"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84729C5"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13</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0860BF" w:rsidRPr="005A46B6" w14:paraId="34C356D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0860BF" w:rsidRDefault="000860BF" w:rsidP="001E0BC0">
            <w:pPr>
              <w:rPr>
                <w:rFonts w:ascii="Segoe UI Light" w:hAnsi="Segoe UI Light" w:cstheme="minorHAnsi"/>
                <w:sz w:val="22"/>
                <w:szCs w:val="22"/>
                <w:lang w:val="en-ZA" w:eastAsia="en-ZA"/>
              </w:rPr>
            </w:pPr>
            <w:bookmarkStart w:id="2" w:name="_GoBack" w:colFirst="0" w:colLast="0"/>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1FC79BB" w14:textId="30C9D8A8" w:rsidR="000860BF" w:rsidRDefault="000860BF" w:rsidP="008C5FFD">
            <w:pPr>
              <w:pStyle w:val="ListParagraph"/>
              <w:numPr>
                <w:ilvl w:val="0"/>
                <w:numId w:val="4"/>
              </w:numPr>
              <w:shd w:val="clear" w:color="auto" w:fill="FFFFFF"/>
              <w:ind w:left="341"/>
              <w:rPr>
                <w:rFonts w:ascii="Segoe UI Light" w:hAnsi="Segoe UI Light" w:cs="Segoe UI Light"/>
                <w:sz w:val="22"/>
                <w:szCs w:val="22"/>
              </w:rPr>
            </w:pPr>
            <w:r w:rsidRPr="008C5FFD">
              <w:rPr>
                <w:rFonts w:ascii="Segoe UI Light" w:hAnsi="Segoe UI Light" w:cs="Segoe UI Light"/>
                <w:sz w:val="22"/>
                <w:szCs w:val="22"/>
              </w:rPr>
              <w:t xml:space="preserve">Enhancements have been made to the </w:t>
            </w:r>
            <w:r w:rsidRPr="008C5FFD">
              <w:rPr>
                <w:rFonts w:ascii="Segoe UI Light" w:hAnsi="Segoe UI Light" w:cs="Segoe UI Light"/>
                <w:b/>
                <w:sz w:val="22"/>
                <w:szCs w:val="22"/>
              </w:rPr>
              <w:t>Loan group data entity</w:t>
            </w:r>
            <w:r w:rsidRPr="008C5FFD">
              <w:rPr>
                <w:rFonts w:ascii="Segoe UI Light" w:hAnsi="Segoe UI Light" w:cs="Segoe UI Light"/>
                <w:sz w:val="22"/>
                <w:szCs w:val="22"/>
              </w:rPr>
              <w:t xml:space="preserve">, allowing the seamless import of both </w:t>
            </w:r>
            <w:r w:rsidRPr="008C5FFD">
              <w:rPr>
                <w:rFonts w:ascii="Segoe UI Light" w:hAnsi="Segoe UI Light" w:cs="Segoe UI Light"/>
                <w:b/>
                <w:sz w:val="22"/>
                <w:szCs w:val="22"/>
              </w:rPr>
              <w:t>Refund posting profiles</w:t>
            </w:r>
            <w:r w:rsidRPr="008C5FFD">
              <w:rPr>
                <w:rFonts w:ascii="Segoe UI Light" w:hAnsi="Segoe UI Light" w:cs="Segoe UI Light"/>
                <w:sz w:val="22"/>
                <w:szCs w:val="22"/>
              </w:rPr>
              <w:t xml:space="preserve"> and </w:t>
            </w:r>
            <w:r w:rsidRPr="008C5FFD">
              <w:rPr>
                <w:rFonts w:ascii="Segoe UI Light" w:hAnsi="Segoe UI Light" w:cs="Segoe UI Light"/>
                <w:b/>
                <w:sz w:val="22"/>
                <w:szCs w:val="22"/>
              </w:rPr>
              <w:t>Write-off posting profiles</w:t>
            </w:r>
            <w:r w:rsidRPr="008C5FFD">
              <w:rPr>
                <w:rFonts w:ascii="Segoe UI Light" w:hAnsi="Segoe UI Light" w:cs="Segoe UI Light"/>
                <w:sz w:val="22"/>
                <w:szCs w:val="22"/>
              </w:rPr>
              <w:t xml:space="preserve"> when opting for a specific loan group. </w:t>
            </w:r>
          </w:p>
          <w:p w14:paraId="753CB39C" w14:textId="07D04DF9" w:rsidR="000860BF" w:rsidRPr="00D02F65" w:rsidRDefault="000860BF" w:rsidP="005D5D2F">
            <w:pPr>
              <w:pStyle w:val="ListParagraph"/>
              <w:numPr>
                <w:ilvl w:val="0"/>
                <w:numId w:val="13"/>
              </w:numPr>
              <w:shd w:val="clear" w:color="auto" w:fill="FFFFFF" w:themeFill="background1"/>
              <w:rPr>
                <w:rFonts w:ascii="Segoe UI Light" w:hAnsi="Segoe UI Light" w:cs="Segoe UI Light"/>
                <w:sz w:val="22"/>
                <w:szCs w:val="22"/>
              </w:rPr>
            </w:pPr>
            <w:r w:rsidRPr="008C5FFD">
              <w:rPr>
                <w:rFonts w:ascii="Segoe UI Light" w:hAnsi="Segoe UI Light" w:cs="Segoe UI Light"/>
                <w:sz w:val="22"/>
                <w:szCs w:val="22"/>
              </w:rPr>
              <w:t xml:space="preserve">Consequently, all </w:t>
            </w:r>
            <w:r w:rsidRPr="008C5FFD">
              <w:rPr>
                <w:rFonts w:ascii="Segoe UI Light" w:hAnsi="Segoe UI Light" w:cs="Segoe UI Light"/>
                <w:b/>
                <w:sz w:val="22"/>
                <w:szCs w:val="22"/>
              </w:rPr>
              <w:t>posting profiles</w:t>
            </w:r>
            <w:r w:rsidRPr="008C5FFD">
              <w:rPr>
                <w:rFonts w:ascii="Segoe UI Light" w:hAnsi="Segoe UI Light" w:cs="Segoe UI Light"/>
                <w:sz w:val="22"/>
                <w:szCs w:val="22"/>
              </w:rPr>
              <w:t xml:space="preserve"> associated with the selected </w:t>
            </w:r>
            <w:r w:rsidRPr="008C5FFD">
              <w:rPr>
                <w:rFonts w:ascii="Segoe UI Light" w:hAnsi="Segoe UI Light" w:cs="Segoe UI Light"/>
                <w:b/>
                <w:sz w:val="22"/>
                <w:szCs w:val="22"/>
              </w:rPr>
              <w:t>loan group</w:t>
            </w:r>
            <w:r w:rsidRPr="008C5FFD">
              <w:rPr>
                <w:rFonts w:ascii="Segoe UI Light" w:hAnsi="Segoe UI Light" w:cs="Segoe UI Light"/>
                <w:sz w:val="22"/>
                <w:szCs w:val="22"/>
              </w:rPr>
              <w:t xml:space="preserve"> will now be automatically assigned to the loan itself. This is a refinement from the previous behavior where the write-off and refund posting profiles were not automatically assigned to the loan.</w:t>
            </w:r>
          </w:p>
        </w:tc>
      </w:tr>
      <w:bookmarkEnd w:id="2"/>
      <w:tr w:rsidR="000860BF" w:rsidRPr="005A46B6" w14:paraId="76E00A8F"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3E102ECE" w14:textId="77777777" w:rsidR="000860BF" w:rsidRDefault="000860BF"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782E278" w14:textId="77777777" w:rsidR="000860BF" w:rsidRDefault="000860BF" w:rsidP="000860BF">
            <w:pPr>
              <w:pStyle w:val="ListParagraph"/>
              <w:numPr>
                <w:ilvl w:val="0"/>
                <w:numId w:val="4"/>
              </w:numPr>
              <w:shd w:val="clear" w:color="auto" w:fill="FFFFFF"/>
              <w:ind w:left="341"/>
              <w:rPr>
                <w:rFonts w:ascii="Segoe UI Light" w:hAnsi="Segoe UI Light" w:cs="Segoe UI Light"/>
                <w:sz w:val="22"/>
                <w:szCs w:val="22"/>
              </w:rPr>
            </w:pPr>
            <w:r w:rsidRPr="008C5FFD">
              <w:rPr>
                <w:rFonts w:ascii="Segoe UI Light" w:hAnsi="Segoe UI Light" w:cs="Segoe UI Light"/>
                <w:sz w:val="22"/>
                <w:szCs w:val="22"/>
              </w:rPr>
              <w:t xml:space="preserve">Previously, the </w:t>
            </w:r>
            <w:r w:rsidRPr="000860BF">
              <w:rPr>
                <w:rFonts w:ascii="Segoe UI Light" w:hAnsi="Segoe UI Light" w:cs="Segoe UI Light"/>
                <w:b/>
                <w:sz w:val="22"/>
                <w:szCs w:val="22"/>
              </w:rPr>
              <w:t>Treasury accountant role</w:t>
            </w:r>
            <w:r w:rsidRPr="008C5FFD">
              <w:rPr>
                <w:rFonts w:ascii="Segoe UI Light" w:hAnsi="Segoe UI Light" w:cs="Segoe UI Light"/>
                <w:sz w:val="22"/>
                <w:szCs w:val="22"/>
              </w:rPr>
              <w:t xml:space="preserve"> lacked permissions to </w:t>
            </w:r>
            <w:r w:rsidRPr="000860BF">
              <w:rPr>
                <w:rFonts w:ascii="Segoe UI Light" w:hAnsi="Segoe UI Light" w:cs="Segoe UI Light"/>
                <w:b/>
                <w:sz w:val="22"/>
                <w:szCs w:val="22"/>
              </w:rPr>
              <w:t>post</w:t>
            </w:r>
            <w:r w:rsidRPr="008C5FFD">
              <w:rPr>
                <w:rFonts w:ascii="Segoe UI Light" w:hAnsi="Segoe UI Light" w:cs="Segoe UI Light"/>
                <w:sz w:val="22"/>
                <w:szCs w:val="22"/>
              </w:rPr>
              <w:t xml:space="preserve"> a Treasury </w:t>
            </w:r>
            <w:r w:rsidRPr="000860BF">
              <w:rPr>
                <w:rFonts w:ascii="Segoe UI Light" w:hAnsi="Segoe UI Light" w:cs="Segoe UI Light"/>
                <w:b/>
                <w:sz w:val="22"/>
                <w:szCs w:val="22"/>
              </w:rPr>
              <w:t>invoice</w:t>
            </w:r>
            <w:r w:rsidRPr="008C5FFD">
              <w:rPr>
                <w:rFonts w:ascii="Segoe UI Light" w:hAnsi="Segoe UI Light" w:cs="Segoe UI Light"/>
                <w:sz w:val="22"/>
                <w:szCs w:val="22"/>
              </w:rPr>
              <w:t xml:space="preserve">. </w:t>
            </w:r>
          </w:p>
          <w:p w14:paraId="6AFA75CA" w14:textId="3336EBFD" w:rsidR="000860BF" w:rsidRPr="000860BF" w:rsidRDefault="000860BF" w:rsidP="000860BF">
            <w:pPr>
              <w:pStyle w:val="ListParagraph"/>
              <w:numPr>
                <w:ilvl w:val="0"/>
                <w:numId w:val="13"/>
              </w:numPr>
              <w:shd w:val="clear" w:color="auto" w:fill="FFFFFF" w:themeFill="background1"/>
              <w:rPr>
                <w:rFonts w:ascii="Segoe UI Light" w:hAnsi="Segoe UI Light" w:cs="Segoe UI Light"/>
                <w:sz w:val="22"/>
                <w:szCs w:val="22"/>
              </w:rPr>
            </w:pPr>
            <w:r w:rsidRPr="008C5FFD">
              <w:rPr>
                <w:rFonts w:ascii="Segoe UI Light" w:hAnsi="Segoe UI Light" w:cs="Segoe UI Light"/>
                <w:sz w:val="22"/>
                <w:szCs w:val="22"/>
              </w:rPr>
              <w:t>They have now been granted this capability.</w:t>
            </w:r>
          </w:p>
          <w:p w14:paraId="36153771" w14:textId="77777777" w:rsidR="000860BF" w:rsidRDefault="000860BF" w:rsidP="000860BF">
            <w:pPr>
              <w:pStyle w:val="ListParagraph"/>
              <w:numPr>
                <w:ilvl w:val="0"/>
                <w:numId w:val="4"/>
              </w:numPr>
              <w:shd w:val="clear" w:color="auto" w:fill="FFFFFF"/>
              <w:ind w:left="341"/>
              <w:rPr>
                <w:rFonts w:ascii="Segoe UI Light" w:hAnsi="Segoe UI Light" w:cs="Segoe UI Light"/>
                <w:sz w:val="22"/>
                <w:szCs w:val="22"/>
              </w:rPr>
            </w:pPr>
            <w:r w:rsidRPr="008C5FFD">
              <w:rPr>
                <w:rFonts w:ascii="Segoe UI Light" w:hAnsi="Segoe UI Light" w:cs="Segoe UI Light"/>
                <w:sz w:val="22"/>
                <w:szCs w:val="22"/>
              </w:rPr>
              <w:t xml:space="preserve">In the past, the </w:t>
            </w:r>
            <w:r w:rsidRPr="000860BF">
              <w:rPr>
                <w:rFonts w:ascii="Segoe UI Light" w:hAnsi="Segoe UI Light" w:cs="Segoe UI Light"/>
                <w:b/>
                <w:sz w:val="22"/>
                <w:szCs w:val="22"/>
              </w:rPr>
              <w:t>Treasury accountant role</w:t>
            </w:r>
            <w:r w:rsidRPr="008C5FFD">
              <w:rPr>
                <w:rFonts w:ascii="Segoe UI Light" w:hAnsi="Segoe UI Light" w:cs="Segoe UI Light"/>
                <w:sz w:val="22"/>
                <w:szCs w:val="22"/>
              </w:rPr>
              <w:t xml:space="preserve"> did not have access to </w:t>
            </w:r>
            <w:r w:rsidRPr="000860BF">
              <w:rPr>
                <w:rFonts w:ascii="Segoe UI Light" w:hAnsi="Segoe UI Light" w:cs="Segoe UI Light"/>
                <w:b/>
                <w:sz w:val="22"/>
                <w:szCs w:val="22"/>
              </w:rPr>
              <w:t>view</w:t>
            </w:r>
            <w:r w:rsidRPr="008C5FFD">
              <w:rPr>
                <w:rFonts w:ascii="Segoe UI Light" w:hAnsi="Segoe UI Light" w:cs="Segoe UI Light"/>
                <w:sz w:val="22"/>
                <w:szCs w:val="22"/>
              </w:rPr>
              <w:t xml:space="preserve"> Treasury free text </w:t>
            </w:r>
            <w:r w:rsidRPr="000860BF">
              <w:rPr>
                <w:rFonts w:ascii="Segoe UI Light" w:hAnsi="Segoe UI Light" w:cs="Segoe UI Light"/>
                <w:b/>
                <w:sz w:val="22"/>
                <w:szCs w:val="22"/>
              </w:rPr>
              <w:t>invoices from the Billing tab</w:t>
            </w:r>
            <w:r w:rsidRPr="008C5FFD">
              <w:rPr>
                <w:rFonts w:ascii="Segoe UI Light" w:hAnsi="Segoe UI Light" w:cs="Segoe UI Light"/>
                <w:sz w:val="22"/>
                <w:szCs w:val="22"/>
              </w:rPr>
              <w:t xml:space="preserve"> within a loan. </w:t>
            </w:r>
          </w:p>
          <w:p w14:paraId="0DE07473" w14:textId="269C37E6" w:rsidR="000860BF" w:rsidRPr="000860BF" w:rsidRDefault="000860BF" w:rsidP="000860BF">
            <w:pPr>
              <w:pStyle w:val="ListParagraph"/>
              <w:numPr>
                <w:ilvl w:val="0"/>
                <w:numId w:val="13"/>
              </w:numPr>
              <w:shd w:val="clear" w:color="auto" w:fill="FFFFFF" w:themeFill="background1"/>
              <w:rPr>
                <w:rFonts w:ascii="Segoe UI Light" w:hAnsi="Segoe UI Light" w:cs="Segoe UI Light"/>
                <w:sz w:val="22"/>
                <w:szCs w:val="22"/>
              </w:rPr>
            </w:pPr>
            <w:r w:rsidRPr="008C5FFD">
              <w:rPr>
                <w:rFonts w:ascii="Segoe UI Light" w:hAnsi="Segoe UI Light" w:cs="Segoe UI Light"/>
                <w:sz w:val="22"/>
                <w:szCs w:val="22"/>
              </w:rPr>
              <w:t>This limitation has been resolved, and they can now access and view these invoices from the Billing tab.</w:t>
            </w:r>
          </w:p>
        </w:tc>
      </w:tr>
    </w:tbl>
    <w:p w14:paraId="1D5652FF" w14:textId="50F02B19"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This test script is for informational purposes only.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F907D" w14:textId="77777777" w:rsidR="004778DB" w:rsidRDefault="004778DB">
      <w:r>
        <w:separator/>
      </w:r>
    </w:p>
  </w:endnote>
  <w:endnote w:type="continuationSeparator" w:id="0">
    <w:p w14:paraId="006CCA8D" w14:textId="77777777" w:rsidR="004778DB" w:rsidRDefault="004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0860BF">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0860BF">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5C4E0" w14:textId="77777777" w:rsidR="004778DB" w:rsidRDefault="004778DB">
      <w:r>
        <w:separator/>
      </w:r>
    </w:p>
  </w:footnote>
  <w:footnote w:type="continuationSeparator" w:id="0">
    <w:p w14:paraId="12AA5223" w14:textId="77777777" w:rsidR="004778DB" w:rsidRDefault="004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BB5B82FB-3B86-4439-A2F3-56C899FA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6</cp:revision>
  <cp:lastPrinted>2019-07-22T10:33:00Z</cp:lastPrinted>
  <dcterms:created xsi:type="dcterms:W3CDTF">2023-08-24T08:15:00Z</dcterms:created>
  <dcterms:modified xsi:type="dcterms:W3CDTF">2023-08-24T09:44:00Z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